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214"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617"/>
        <w:gridCol w:w="983"/>
        <w:gridCol w:w="3270"/>
        <w:gridCol w:w="1219"/>
        <w:gridCol w:w="386"/>
        <w:gridCol w:w="2788"/>
      </w:tblGrid>
      <w:tr w:rsidR="00331B04" w:rsidTr="00A65904">
        <w:tc>
          <w:tcPr>
            <w:tcW w:w="9263" w:type="dxa"/>
            <w:gridSpan w:val="6"/>
            <w:tcBorders>
              <w:top w:val="nil"/>
              <w:left w:val="nil"/>
              <w:right w:val="nil"/>
            </w:tcBorders>
            <w:shd w:val="clear" w:color="auto" w:fill="auto"/>
            <w:tcMar>
              <w:top w:w="75" w:type="dxa"/>
              <w:bottom w:w="90" w:type="dxa"/>
              <w:right w:w="150" w:type="dxa"/>
            </w:tcMar>
            <w:vAlign w:val="center"/>
          </w:tcPr>
          <w:p w:rsidR="00331B04" w:rsidRDefault="006C3D95">
            <w:pPr>
              <w:widowControl/>
              <w:spacing w:line="420" w:lineRule="atLeast"/>
              <w:jc w:val="center"/>
              <w:textAlignment w:val="center"/>
              <w:rPr>
                <w:rFonts w:ascii="仿宋_GB2312" w:eastAsia="仿宋_GB2312" w:hAnsi="仿宋_GB2312" w:cs="仿宋_GB2312"/>
                <w:b/>
                <w:szCs w:val="21"/>
              </w:rPr>
            </w:pPr>
            <w:r>
              <w:rPr>
                <w:rFonts w:ascii="黑体" w:eastAsia="黑体" w:hAnsi="黑体" w:cs="黑体" w:hint="eastAsia"/>
                <w:bCs/>
                <w:sz w:val="28"/>
                <w:szCs w:val="28"/>
              </w:rPr>
              <w:t>执法检查表</w:t>
            </w:r>
          </w:p>
        </w:tc>
      </w:tr>
      <w:tr w:rsidR="0022537E" w:rsidTr="00A65904">
        <w:trPr>
          <w:trHeight w:val="372"/>
        </w:trPr>
        <w:tc>
          <w:tcPr>
            <w:tcW w:w="617" w:type="dxa"/>
            <w:vMerge w:val="restart"/>
            <w:tcBorders>
              <w:tl2br w:val="nil"/>
              <w:tr2bl w:val="nil"/>
            </w:tcBorders>
            <w:shd w:val="clear" w:color="auto" w:fill="auto"/>
            <w:tcMar>
              <w:right w:w="75" w:type="dxa"/>
            </w:tcMar>
            <w:vAlign w:val="center"/>
          </w:tcPr>
          <w:p w:rsidR="0022537E" w:rsidRDefault="0022537E">
            <w:pPr>
              <w:widowControl/>
              <w:spacing w:line="23" w:lineRule="atLeast"/>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检查信息</w:t>
            </w:r>
          </w:p>
        </w:tc>
        <w:tc>
          <w:tcPr>
            <w:tcW w:w="983" w:type="dxa"/>
            <w:tcBorders>
              <w:tl2br w:val="nil"/>
              <w:tr2bl w:val="nil"/>
            </w:tcBorders>
            <w:shd w:val="clear" w:color="auto" w:fill="auto"/>
            <w:tcMar>
              <w:right w:w="75" w:type="dxa"/>
            </w:tcMar>
            <w:vAlign w:val="center"/>
          </w:tcPr>
          <w:p w:rsidR="0022537E" w:rsidRPr="0022537E" w:rsidRDefault="0022537E" w:rsidP="00F569BC">
            <w:pPr>
              <w:widowControl/>
              <w:spacing w:line="23" w:lineRule="atLeast"/>
              <w:jc w:val="left"/>
              <w:rPr>
                <w:rFonts w:ascii="仿宋_GB2312" w:eastAsia="仿宋_GB2312" w:hAnsi="仿宋_GB2312" w:cs="仿宋_GB2312"/>
                <w:szCs w:val="21"/>
              </w:rPr>
            </w:pPr>
            <w:r w:rsidRPr="0022537E">
              <w:rPr>
                <w:rFonts w:ascii="仿宋_GB2312" w:eastAsia="仿宋_GB2312" w:hAnsi="仿宋_GB2312" w:cs="仿宋_GB2312"/>
                <w:szCs w:val="21"/>
              </w:rPr>
              <w:t>计划编号</w:t>
            </w:r>
          </w:p>
        </w:tc>
        <w:tc>
          <w:tcPr>
            <w:tcW w:w="3270" w:type="dxa"/>
            <w:tcBorders>
              <w:tl2br w:val="nil"/>
              <w:tr2bl w:val="nil"/>
            </w:tcBorders>
            <w:shd w:val="clear" w:color="auto" w:fill="auto"/>
            <w:tcMar>
              <w:left w:w="75" w:type="dxa"/>
            </w:tcMar>
            <w:vAlign w:val="center"/>
          </w:tcPr>
          <w:p w:rsidR="0022537E" w:rsidRPr="0022537E" w:rsidRDefault="0022537E" w:rsidP="00F569BC">
            <w:pPr>
              <w:widowControl/>
              <w:spacing w:line="23" w:lineRule="atLeast"/>
              <w:jc w:val="left"/>
              <w:rPr>
                <w:rFonts w:ascii="仿宋_GB2312" w:eastAsia="仿宋_GB2312" w:hAnsi="仿宋_GB2312" w:cs="仿宋_GB2312"/>
                <w:szCs w:val="21"/>
              </w:rPr>
            </w:pPr>
            <w:r w:rsidRPr="0022537E">
              <w:rPr>
                <w:rFonts w:ascii="仿宋_GB2312" w:eastAsia="仿宋_GB2312" w:hAnsi="仿宋_GB2312" w:cs="仿宋_GB2312"/>
                <w:szCs w:val="21"/>
              </w:rPr>
              <w:t>32011320201002</w:t>
            </w:r>
          </w:p>
        </w:tc>
        <w:tc>
          <w:tcPr>
            <w:tcW w:w="1219" w:type="dxa"/>
            <w:tcBorders>
              <w:tl2br w:val="nil"/>
              <w:tr2bl w:val="nil"/>
            </w:tcBorders>
            <w:shd w:val="clear" w:color="auto" w:fill="auto"/>
            <w:tcMar>
              <w:right w:w="75" w:type="dxa"/>
            </w:tcMar>
            <w:vAlign w:val="center"/>
          </w:tcPr>
          <w:p w:rsidR="0022537E" w:rsidRPr="0022537E" w:rsidRDefault="0022537E" w:rsidP="00F569BC">
            <w:pPr>
              <w:widowControl/>
              <w:spacing w:line="23" w:lineRule="atLeast"/>
              <w:jc w:val="left"/>
              <w:rPr>
                <w:rFonts w:ascii="仿宋_GB2312" w:eastAsia="仿宋_GB2312" w:hAnsi="仿宋_GB2312" w:cs="仿宋_GB2312"/>
                <w:szCs w:val="21"/>
              </w:rPr>
            </w:pPr>
            <w:r w:rsidRPr="0022537E">
              <w:rPr>
                <w:rFonts w:ascii="仿宋_GB2312" w:eastAsia="仿宋_GB2312" w:hAnsi="仿宋_GB2312" w:cs="仿宋_GB2312"/>
                <w:szCs w:val="21"/>
              </w:rPr>
              <w:t>计划名称</w:t>
            </w:r>
          </w:p>
        </w:tc>
        <w:tc>
          <w:tcPr>
            <w:tcW w:w="3174" w:type="dxa"/>
            <w:gridSpan w:val="2"/>
            <w:tcBorders>
              <w:tl2br w:val="nil"/>
              <w:tr2bl w:val="nil"/>
            </w:tcBorders>
            <w:shd w:val="clear" w:color="auto" w:fill="auto"/>
            <w:tcMar>
              <w:left w:w="75" w:type="dxa"/>
            </w:tcMar>
            <w:vAlign w:val="center"/>
          </w:tcPr>
          <w:p w:rsidR="0022537E" w:rsidRPr="0022537E" w:rsidRDefault="0022537E" w:rsidP="00F569BC">
            <w:pPr>
              <w:widowControl/>
              <w:spacing w:line="23" w:lineRule="atLeast"/>
              <w:jc w:val="left"/>
              <w:rPr>
                <w:rFonts w:ascii="仿宋_GB2312" w:eastAsia="仿宋_GB2312" w:hAnsi="仿宋_GB2312" w:cs="仿宋_GB2312"/>
                <w:szCs w:val="21"/>
              </w:rPr>
            </w:pPr>
            <w:r w:rsidRPr="0022537E">
              <w:rPr>
                <w:rFonts w:ascii="仿宋_GB2312" w:eastAsia="仿宋_GB2312" w:hAnsi="仿宋_GB2312" w:cs="仿宋_GB2312"/>
                <w:szCs w:val="21"/>
              </w:rPr>
              <w:t>货运企业监督检查计划</w:t>
            </w:r>
          </w:p>
        </w:tc>
      </w:tr>
      <w:tr w:rsidR="0022537E" w:rsidTr="00A65904">
        <w:trPr>
          <w:trHeight w:val="366"/>
        </w:trPr>
        <w:tc>
          <w:tcPr>
            <w:tcW w:w="617" w:type="dxa"/>
            <w:vMerge/>
            <w:tcBorders>
              <w:tl2br w:val="nil"/>
              <w:tr2bl w:val="nil"/>
            </w:tcBorders>
            <w:shd w:val="clear" w:color="auto" w:fill="auto"/>
            <w:tcMar>
              <w:right w:w="75" w:type="dxa"/>
            </w:tcMar>
            <w:vAlign w:val="center"/>
          </w:tcPr>
          <w:p w:rsidR="0022537E" w:rsidRDefault="0022537E">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22537E" w:rsidRPr="0022537E" w:rsidRDefault="0022537E" w:rsidP="00F569BC">
            <w:pPr>
              <w:widowControl/>
              <w:spacing w:line="23" w:lineRule="atLeast"/>
              <w:jc w:val="left"/>
              <w:rPr>
                <w:rFonts w:ascii="仿宋_GB2312" w:eastAsia="仿宋_GB2312" w:hAnsi="仿宋_GB2312" w:cs="仿宋_GB2312"/>
                <w:szCs w:val="21"/>
              </w:rPr>
            </w:pPr>
            <w:r w:rsidRPr="0022537E">
              <w:rPr>
                <w:rFonts w:ascii="仿宋_GB2312" w:eastAsia="仿宋_GB2312" w:hAnsi="仿宋_GB2312" w:cs="仿宋_GB2312"/>
                <w:szCs w:val="21"/>
              </w:rPr>
              <w:t>任务编号</w:t>
            </w:r>
          </w:p>
        </w:tc>
        <w:tc>
          <w:tcPr>
            <w:tcW w:w="3270" w:type="dxa"/>
            <w:tcBorders>
              <w:tl2br w:val="nil"/>
              <w:tr2bl w:val="nil"/>
            </w:tcBorders>
            <w:shd w:val="clear" w:color="auto" w:fill="auto"/>
            <w:tcMar>
              <w:left w:w="75" w:type="dxa"/>
            </w:tcMar>
            <w:vAlign w:val="center"/>
          </w:tcPr>
          <w:p w:rsidR="0022537E" w:rsidRPr="0022537E" w:rsidRDefault="00F569BC" w:rsidP="00F569BC">
            <w:pPr>
              <w:widowControl/>
              <w:spacing w:line="23" w:lineRule="atLeast"/>
              <w:jc w:val="left"/>
              <w:rPr>
                <w:rFonts w:ascii="仿宋_GB2312" w:eastAsia="仿宋_GB2312" w:hAnsi="仿宋_GB2312" w:cs="仿宋_GB2312"/>
                <w:szCs w:val="21"/>
              </w:rPr>
            </w:pPr>
            <w:r w:rsidRPr="00F569BC">
              <w:rPr>
                <w:rFonts w:ascii="仿宋_GB2312" w:eastAsia="仿宋_GB2312" w:hAnsi="仿宋_GB2312" w:cs="仿宋_GB2312"/>
                <w:szCs w:val="21"/>
              </w:rPr>
              <w:t>320113202012041002</w:t>
            </w:r>
          </w:p>
        </w:tc>
        <w:tc>
          <w:tcPr>
            <w:tcW w:w="1219" w:type="dxa"/>
            <w:tcBorders>
              <w:tl2br w:val="nil"/>
              <w:tr2bl w:val="nil"/>
            </w:tcBorders>
            <w:shd w:val="clear" w:color="auto" w:fill="auto"/>
            <w:tcMar>
              <w:right w:w="75" w:type="dxa"/>
            </w:tcMar>
            <w:vAlign w:val="center"/>
          </w:tcPr>
          <w:p w:rsidR="0022537E" w:rsidRPr="0022537E" w:rsidRDefault="0022537E" w:rsidP="00F569BC">
            <w:pPr>
              <w:widowControl/>
              <w:spacing w:line="23" w:lineRule="atLeast"/>
              <w:jc w:val="left"/>
              <w:rPr>
                <w:rFonts w:ascii="仿宋_GB2312" w:eastAsia="仿宋_GB2312" w:hAnsi="仿宋_GB2312" w:cs="仿宋_GB2312"/>
                <w:szCs w:val="21"/>
              </w:rPr>
            </w:pPr>
            <w:r w:rsidRPr="0022537E">
              <w:rPr>
                <w:rFonts w:ascii="仿宋_GB2312" w:eastAsia="仿宋_GB2312" w:hAnsi="仿宋_GB2312" w:cs="仿宋_GB2312"/>
                <w:szCs w:val="21"/>
              </w:rPr>
              <w:t>任务名称</w:t>
            </w:r>
          </w:p>
        </w:tc>
        <w:tc>
          <w:tcPr>
            <w:tcW w:w="3174" w:type="dxa"/>
            <w:gridSpan w:val="2"/>
            <w:tcBorders>
              <w:tl2br w:val="nil"/>
              <w:tr2bl w:val="nil"/>
            </w:tcBorders>
            <w:shd w:val="clear" w:color="auto" w:fill="auto"/>
            <w:tcMar>
              <w:left w:w="75" w:type="dxa"/>
            </w:tcMar>
            <w:vAlign w:val="center"/>
          </w:tcPr>
          <w:p w:rsidR="0022537E" w:rsidRPr="0022537E" w:rsidRDefault="0022537E" w:rsidP="00F569BC">
            <w:pPr>
              <w:widowControl/>
              <w:spacing w:line="23" w:lineRule="atLeast"/>
              <w:jc w:val="left"/>
              <w:rPr>
                <w:rFonts w:ascii="仿宋_GB2312" w:eastAsia="仿宋_GB2312" w:hAnsi="仿宋_GB2312" w:cs="仿宋_GB2312"/>
                <w:szCs w:val="21"/>
              </w:rPr>
            </w:pPr>
            <w:r w:rsidRPr="0022537E">
              <w:rPr>
                <w:rFonts w:ascii="仿宋_GB2312" w:eastAsia="仿宋_GB2312" w:hAnsi="仿宋_GB2312" w:cs="仿宋_GB2312"/>
                <w:szCs w:val="21"/>
              </w:rPr>
              <w:t>货运企业监督检查12</w:t>
            </w:r>
          </w:p>
        </w:tc>
      </w:tr>
      <w:tr w:rsidR="00A65904" w:rsidTr="00A65904">
        <w:trPr>
          <w:trHeight w:val="366"/>
        </w:trPr>
        <w:tc>
          <w:tcPr>
            <w:tcW w:w="617" w:type="dxa"/>
            <w:tcBorders>
              <w:tl2br w:val="nil"/>
              <w:tr2bl w:val="nil"/>
            </w:tcBorders>
            <w:shd w:val="clear" w:color="auto" w:fill="auto"/>
            <w:tcMar>
              <w:right w:w="75" w:type="dxa"/>
            </w:tcMar>
            <w:vAlign w:val="center"/>
          </w:tcPr>
          <w:p w:rsidR="00A65904" w:rsidRDefault="00A65904">
            <w:pPr>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检查行为</w:t>
            </w:r>
          </w:p>
        </w:tc>
        <w:tc>
          <w:tcPr>
            <w:tcW w:w="983" w:type="dxa"/>
            <w:tcBorders>
              <w:tl2br w:val="nil"/>
              <w:tr2bl w:val="nil"/>
            </w:tcBorders>
            <w:shd w:val="clear" w:color="auto" w:fill="auto"/>
            <w:tcMar>
              <w:right w:w="75" w:type="dxa"/>
            </w:tcMar>
            <w:vAlign w:val="center"/>
          </w:tcPr>
          <w:p w:rsidR="00A65904" w:rsidRDefault="00A65904" w:rsidP="00F569BC">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szCs w:val="21"/>
              </w:rPr>
              <w:t>检查行为名称</w:t>
            </w:r>
          </w:p>
        </w:tc>
        <w:tc>
          <w:tcPr>
            <w:tcW w:w="3270" w:type="dxa"/>
            <w:tcBorders>
              <w:tl2br w:val="nil"/>
              <w:tr2bl w:val="nil"/>
            </w:tcBorders>
            <w:shd w:val="clear" w:color="auto" w:fill="auto"/>
            <w:tcMar>
              <w:left w:w="75" w:type="dxa"/>
            </w:tcMar>
            <w:vAlign w:val="center"/>
          </w:tcPr>
          <w:p w:rsidR="00A65904" w:rsidRDefault="0022537E" w:rsidP="00F569BC">
            <w:pPr>
              <w:widowControl/>
              <w:spacing w:line="23" w:lineRule="atLeast"/>
              <w:jc w:val="left"/>
              <w:rPr>
                <w:rFonts w:ascii="仿宋_GB2312" w:eastAsia="仿宋_GB2312" w:hAnsi="仿宋_GB2312" w:cs="仿宋_GB2312"/>
                <w:szCs w:val="21"/>
              </w:rPr>
            </w:pPr>
            <w:r w:rsidRPr="0022537E">
              <w:rPr>
                <w:rFonts w:ascii="仿宋_GB2312" w:eastAsia="仿宋_GB2312" w:hAnsi="仿宋_GB2312" w:cs="仿宋_GB2312"/>
                <w:szCs w:val="21"/>
              </w:rPr>
              <w:t>货运企业监督检查12</w:t>
            </w:r>
          </w:p>
        </w:tc>
        <w:tc>
          <w:tcPr>
            <w:tcW w:w="1219" w:type="dxa"/>
            <w:tcBorders>
              <w:tl2br w:val="nil"/>
              <w:tr2bl w:val="nil"/>
            </w:tcBorders>
            <w:shd w:val="clear" w:color="auto" w:fill="auto"/>
            <w:vAlign w:val="center"/>
          </w:tcPr>
          <w:p w:rsidR="00A65904" w:rsidRDefault="00A65904" w:rsidP="00F569BC">
            <w:pPr>
              <w:widowControl/>
              <w:spacing w:line="23" w:lineRule="atLeast"/>
              <w:jc w:val="left"/>
              <w:rPr>
                <w:rFonts w:ascii="仿宋_GB2312" w:eastAsia="仿宋_GB2312" w:hAnsi="仿宋_GB2312" w:cs="仿宋_GB2312"/>
                <w:szCs w:val="21"/>
              </w:rPr>
            </w:pPr>
            <w:r w:rsidRPr="0022537E">
              <w:rPr>
                <w:rFonts w:ascii="仿宋_GB2312" w:eastAsia="仿宋_GB2312" w:hAnsi="仿宋_GB2312" w:cs="仿宋_GB2312"/>
                <w:szCs w:val="21"/>
              </w:rPr>
              <w:t>检查形式</w:t>
            </w:r>
          </w:p>
        </w:tc>
        <w:tc>
          <w:tcPr>
            <w:tcW w:w="3174" w:type="dxa"/>
            <w:gridSpan w:val="2"/>
            <w:tcBorders>
              <w:tl2br w:val="nil"/>
              <w:tr2bl w:val="nil"/>
            </w:tcBorders>
            <w:shd w:val="clear" w:color="auto" w:fill="auto"/>
            <w:vAlign w:val="center"/>
          </w:tcPr>
          <w:p w:rsidR="00A65904" w:rsidRPr="00A65904" w:rsidRDefault="00A65904" w:rsidP="00F569BC">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hint="eastAsia"/>
                <w:szCs w:val="21"/>
              </w:rPr>
              <w:t>□</w:t>
            </w:r>
            <w:r w:rsidRPr="00A65904">
              <w:rPr>
                <w:rFonts w:ascii="仿宋_GB2312" w:eastAsia="仿宋_GB2312" w:hAnsi="仿宋_GB2312" w:cs="仿宋_GB2312" w:hint="eastAsia"/>
                <w:szCs w:val="21"/>
              </w:rPr>
              <w:t>日常检查</w:t>
            </w:r>
            <w:r>
              <w:rPr>
                <w:rFonts w:ascii="仿宋_GB2312" w:eastAsia="仿宋_GB2312" w:hAnsi="仿宋_GB2312" w:cs="仿宋_GB2312" w:hint="eastAsia"/>
                <w:szCs w:val="21"/>
              </w:rPr>
              <w:t>□</w:t>
            </w:r>
            <w:r w:rsidRPr="00A65904">
              <w:rPr>
                <w:rFonts w:ascii="仿宋_GB2312" w:eastAsia="仿宋_GB2312" w:hAnsi="仿宋_GB2312" w:cs="仿宋_GB2312" w:hint="eastAsia"/>
                <w:szCs w:val="21"/>
              </w:rPr>
              <w:t xml:space="preserve"> 专项检查</w:t>
            </w:r>
            <w:r>
              <w:rPr>
                <w:rFonts w:ascii="仿宋_GB2312" w:eastAsia="仿宋_GB2312" w:hAnsi="仿宋_GB2312" w:cs="仿宋_GB2312" w:hint="eastAsia"/>
                <w:szCs w:val="21"/>
              </w:rPr>
              <w:t>□</w:t>
            </w:r>
            <w:r w:rsidRPr="00A65904">
              <w:rPr>
                <w:rFonts w:ascii="仿宋_GB2312" w:eastAsia="仿宋_GB2312" w:hAnsi="仿宋_GB2312" w:cs="仿宋_GB2312" w:hint="eastAsia"/>
                <w:szCs w:val="21"/>
              </w:rPr>
              <w:t xml:space="preserve"> 其他</w:t>
            </w:r>
          </w:p>
        </w:tc>
      </w:tr>
      <w:tr w:rsidR="00F569BC" w:rsidTr="00A65904">
        <w:tc>
          <w:tcPr>
            <w:tcW w:w="617" w:type="dxa"/>
            <w:vMerge w:val="restart"/>
            <w:tcBorders>
              <w:tl2br w:val="nil"/>
              <w:tr2bl w:val="nil"/>
            </w:tcBorders>
            <w:shd w:val="clear" w:color="auto" w:fill="auto"/>
            <w:tcMar>
              <w:right w:w="75" w:type="dxa"/>
            </w:tcMar>
            <w:vAlign w:val="center"/>
          </w:tcPr>
          <w:p w:rsidR="00F569BC" w:rsidRDefault="00F569BC">
            <w:pPr>
              <w:widowControl/>
              <w:spacing w:line="23" w:lineRule="atLeast"/>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主体</w:t>
            </w:r>
            <w:r>
              <w:rPr>
                <w:rFonts w:ascii="仿宋_GB2312" w:eastAsia="仿宋_GB2312" w:hAnsi="仿宋_GB2312" w:cs="仿宋_GB2312" w:hint="eastAsia"/>
                <w:b/>
                <w:kern w:val="0"/>
                <w:szCs w:val="21"/>
                <w:lang w:bidi="ar"/>
              </w:rPr>
              <w:br/>
              <w:t>基本</w:t>
            </w:r>
            <w:r>
              <w:rPr>
                <w:rFonts w:ascii="仿宋_GB2312" w:eastAsia="仿宋_GB2312" w:hAnsi="仿宋_GB2312" w:cs="仿宋_GB2312" w:hint="eastAsia"/>
                <w:b/>
                <w:kern w:val="0"/>
                <w:szCs w:val="21"/>
                <w:lang w:bidi="ar"/>
              </w:rPr>
              <w:br/>
              <w:t>信息</w:t>
            </w:r>
          </w:p>
        </w:tc>
        <w:tc>
          <w:tcPr>
            <w:tcW w:w="983" w:type="dxa"/>
            <w:tcBorders>
              <w:tl2br w:val="nil"/>
              <w:tr2bl w:val="nil"/>
            </w:tcBorders>
            <w:shd w:val="clear" w:color="auto" w:fill="auto"/>
            <w:tcMar>
              <w:right w:w="75" w:type="dxa"/>
            </w:tcMar>
            <w:vAlign w:val="center"/>
          </w:tcPr>
          <w:p w:rsidR="00F569BC" w:rsidRDefault="00F569BC" w:rsidP="00F569BC">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szCs w:val="21"/>
              </w:rPr>
              <w:t>检查对象名称</w:t>
            </w:r>
          </w:p>
        </w:tc>
        <w:tc>
          <w:tcPr>
            <w:tcW w:w="3270" w:type="dxa"/>
            <w:tcBorders>
              <w:tl2br w:val="nil"/>
              <w:tr2bl w:val="nil"/>
            </w:tcBorders>
            <w:shd w:val="clear" w:color="auto" w:fill="auto"/>
            <w:tcMar>
              <w:left w:w="75" w:type="dxa"/>
            </w:tcMar>
            <w:vAlign w:val="center"/>
          </w:tcPr>
          <w:p w:rsidR="00F569BC" w:rsidRPr="00F569BC" w:rsidRDefault="00F569BC" w:rsidP="00F569BC">
            <w:pPr>
              <w:jc w:val="left"/>
              <w:rPr>
                <w:rFonts w:ascii="仿宋_GB2312" w:eastAsia="仿宋_GB2312" w:hAnsi="仿宋_GB2312" w:cs="仿宋_GB2312"/>
                <w:szCs w:val="21"/>
              </w:rPr>
            </w:pPr>
            <w:r w:rsidRPr="00F569BC">
              <w:rPr>
                <w:rFonts w:ascii="仿宋_GB2312" w:eastAsia="仿宋_GB2312" w:hAnsi="仿宋_GB2312" w:cs="仿宋_GB2312"/>
                <w:szCs w:val="21"/>
              </w:rPr>
              <w:t>南京兆翀基础工程有限公司</w:t>
            </w:r>
          </w:p>
        </w:tc>
        <w:tc>
          <w:tcPr>
            <w:tcW w:w="1219" w:type="dxa"/>
            <w:tcBorders>
              <w:tl2br w:val="nil"/>
              <w:tr2bl w:val="nil"/>
            </w:tcBorders>
            <w:shd w:val="clear" w:color="auto" w:fill="auto"/>
            <w:tcMar>
              <w:right w:w="75" w:type="dxa"/>
            </w:tcMar>
            <w:vAlign w:val="center"/>
          </w:tcPr>
          <w:p w:rsidR="00F569BC" w:rsidRPr="00F569BC" w:rsidRDefault="00F569BC" w:rsidP="00F569BC">
            <w:pPr>
              <w:jc w:val="left"/>
              <w:rPr>
                <w:rFonts w:ascii="仿宋_GB2312" w:eastAsia="仿宋_GB2312" w:hAnsi="仿宋_GB2312" w:cs="仿宋_GB2312"/>
                <w:szCs w:val="21"/>
              </w:rPr>
            </w:pPr>
            <w:r w:rsidRPr="00F569BC">
              <w:rPr>
                <w:rFonts w:ascii="仿宋_GB2312" w:eastAsia="仿宋_GB2312" w:hAnsi="仿宋_GB2312" w:cs="仿宋_GB2312"/>
                <w:szCs w:val="21"/>
              </w:rPr>
              <w:t>检查对象代码</w:t>
            </w:r>
          </w:p>
        </w:tc>
        <w:tc>
          <w:tcPr>
            <w:tcW w:w="3174" w:type="dxa"/>
            <w:gridSpan w:val="2"/>
            <w:tcBorders>
              <w:tl2br w:val="nil"/>
              <w:tr2bl w:val="nil"/>
            </w:tcBorders>
            <w:shd w:val="clear" w:color="auto" w:fill="auto"/>
            <w:tcMar>
              <w:left w:w="75" w:type="dxa"/>
            </w:tcMar>
            <w:vAlign w:val="center"/>
          </w:tcPr>
          <w:p w:rsidR="00F569BC" w:rsidRPr="00F569BC" w:rsidRDefault="00F569BC" w:rsidP="00F569BC">
            <w:pPr>
              <w:jc w:val="left"/>
              <w:rPr>
                <w:rFonts w:ascii="仿宋_GB2312" w:eastAsia="仿宋_GB2312" w:hAnsi="仿宋_GB2312" w:cs="仿宋_GB2312"/>
                <w:szCs w:val="21"/>
              </w:rPr>
            </w:pPr>
            <w:r w:rsidRPr="00F569BC">
              <w:rPr>
                <w:rFonts w:ascii="仿宋_GB2312" w:eastAsia="仿宋_GB2312" w:hAnsi="仿宋_GB2312" w:cs="仿宋_GB2312"/>
                <w:szCs w:val="21"/>
              </w:rPr>
              <w:t>91320113686744732Q</w:t>
            </w:r>
          </w:p>
        </w:tc>
      </w:tr>
      <w:tr w:rsidR="00A65904" w:rsidTr="00A65904">
        <w:tc>
          <w:tcPr>
            <w:tcW w:w="617" w:type="dxa"/>
            <w:vMerge/>
            <w:tcBorders>
              <w:tl2br w:val="nil"/>
              <w:tr2bl w:val="nil"/>
            </w:tcBorders>
            <w:shd w:val="clear" w:color="auto" w:fill="auto"/>
            <w:tcMar>
              <w:right w:w="75" w:type="dxa"/>
            </w:tcMar>
            <w:vAlign w:val="center"/>
          </w:tcPr>
          <w:p w:rsidR="00A65904" w:rsidRDefault="00A65904">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A65904" w:rsidRPr="00A65904" w:rsidRDefault="00A65904" w:rsidP="00F569BC">
            <w:pPr>
              <w:widowControl/>
              <w:spacing w:line="23" w:lineRule="atLeast"/>
              <w:jc w:val="left"/>
              <w:rPr>
                <w:rFonts w:ascii="仿宋_GB2312" w:eastAsia="仿宋_GB2312" w:hAnsi="仿宋_GB2312" w:cs="仿宋_GB2312"/>
                <w:szCs w:val="21"/>
              </w:rPr>
            </w:pPr>
            <w:r w:rsidRPr="00A65904">
              <w:rPr>
                <w:rFonts w:ascii="仿宋_GB2312" w:eastAsia="仿宋_GB2312" w:hAnsi="仿宋_GB2312" w:cs="仿宋_GB2312"/>
                <w:szCs w:val="21"/>
              </w:rPr>
              <w:t>法定代表人（负责人）</w:t>
            </w:r>
          </w:p>
        </w:tc>
        <w:tc>
          <w:tcPr>
            <w:tcW w:w="3270" w:type="dxa"/>
            <w:tcBorders>
              <w:tl2br w:val="nil"/>
              <w:tr2bl w:val="nil"/>
            </w:tcBorders>
            <w:shd w:val="clear" w:color="auto" w:fill="auto"/>
            <w:tcMar>
              <w:left w:w="75" w:type="dxa"/>
            </w:tcMar>
            <w:vAlign w:val="center"/>
          </w:tcPr>
          <w:p w:rsidR="00A65904" w:rsidRPr="00A65904" w:rsidRDefault="00F569BC" w:rsidP="00F569BC">
            <w:pPr>
              <w:widowControl/>
              <w:spacing w:line="23" w:lineRule="atLeast"/>
              <w:jc w:val="left"/>
              <w:rPr>
                <w:rFonts w:ascii="仿宋_GB2312" w:eastAsia="仿宋_GB2312" w:hAnsi="仿宋_GB2312" w:cs="仿宋_GB2312"/>
                <w:szCs w:val="21"/>
              </w:rPr>
            </w:pPr>
            <w:r w:rsidRPr="00F569BC">
              <w:rPr>
                <w:rFonts w:ascii="仿宋_GB2312" w:eastAsia="仿宋_GB2312" w:hAnsi="仿宋_GB2312" w:cs="仿宋_GB2312"/>
                <w:szCs w:val="21"/>
              </w:rPr>
              <w:t>赵健</w:t>
            </w:r>
          </w:p>
        </w:tc>
        <w:tc>
          <w:tcPr>
            <w:tcW w:w="1219" w:type="dxa"/>
            <w:tcBorders>
              <w:tl2br w:val="nil"/>
              <w:tr2bl w:val="nil"/>
            </w:tcBorders>
            <w:shd w:val="clear" w:color="auto" w:fill="auto"/>
            <w:tcMar>
              <w:right w:w="75" w:type="dxa"/>
            </w:tcMar>
            <w:vAlign w:val="center"/>
          </w:tcPr>
          <w:p w:rsidR="00A65904" w:rsidRPr="00A65904" w:rsidRDefault="00A65904" w:rsidP="00F569BC">
            <w:pPr>
              <w:widowControl/>
              <w:spacing w:line="23" w:lineRule="atLeast"/>
              <w:jc w:val="left"/>
              <w:rPr>
                <w:rFonts w:ascii="仿宋_GB2312" w:eastAsia="仿宋_GB2312" w:hAnsi="仿宋_GB2312" w:cs="仿宋_GB2312"/>
                <w:szCs w:val="21"/>
              </w:rPr>
            </w:pPr>
            <w:r w:rsidRPr="00A65904">
              <w:rPr>
                <w:rFonts w:ascii="仿宋_GB2312" w:eastAsia="仿宋_GB2312" w:hAnsi="仿宋_GB2312" w:cs="仿宋_GB2312"/>
                <w:szCs w:val="21"/>
              </w:rPr>
              <w:t>法定代表人（负责人）电话</w:t>
            </w:r>
          </w:p>
        </w:tc>
        <w:tc>
          <w:tcPr>
            <w:tcW w:w="3174" w:type="dxa"/>
            <w:gridSpan w:val="2"/>
            <w:tcBorders>
              <w:tl2br w:val="nil"/>
              <w:tr2bl w:val="nil"/>
            </w:tcBorders>
            <w:shd w:val="clear" w:color="auto" w:fill="auto"/>
            <w:tcMar>
              <w:left w:w="75" w:type="dxa"/>
            </w:tcMar>
            <w:vAlign w:val="center"/>
          </w:tcPr>
          <w:p w:rsidR="00A65904" w:rsidRDefault="00F569BC" w:rsidP="00F569BC">
            <w:pPr>
              <w:widowControl/>
              <w:spacing w:line="23" w:lineRule="atLeast"/>
              <w:jc w:val="left"/>
              <w:rPr>
                <w:rFonts w:ascii="仿宋_GB2312" w:eastAsia="仿宋_GB2312" w:hAnsi="仿宋_GB2312" w:cs="仿宋_GB2312"/>
                <w:szCs w:val="21"/>
              </w:rPr>
            </w:pPr>
            <w:r w:rsidRPr="00F569BC">
              <w:rPr>
                <w:rFonts w:ascii="仿宋_GB2312" w:eastAsia="仿宋_GB2312" w:hAnsi="仿宋_GB2312" w:cs="仿宋_GB2312"/>
                <w:szCs w:val="21"/>
              </w:rPr>
              <w:t>13814005454</w:t>
            </w:r>
          </w:p>
        </w:tc>
      </w:tr>
      <w:tr w:rsidR="00331B04" w:rsidTr="00A65904">
        <w:tc>
          <w:tcPr>
            <w:tcW w:w="617" w:type="dxa"/>
            <w:vMerge/>
            <w:tcBorders>
              <w:tl2br w:val="nil"/>
              <w:tr2bl w:val="nil"/>
            </w:tcBorders>
            <w:shd w:val="clear" w:color="auto" w:fill="auto"/>
            <w:tcMar>
              <w:right w:w="75" w:type="dxa"/>
            </w:tcMar>
            <w:vAlign w:val="center"/>
          </w:tcPr>
          <w:p w:rsidR="00331B04" w:rsidRDefault="00331B04">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331B04" w:rsidRDefault="006C3D95" w:rsidP="00F569BC">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szCs w:val="21"/>
              </w:rPr>
              <w:t>所属行业</w:t>
            </w:r>
          </w:p>
        </w:tc>
        <w:tc>
          <w:tcPr>
            <w:tcW w:w="7663" w:type="dxa"/>
            <w:gridSpan w:val="4"/>
            <w:tcBorders>
              <w:tl2br w:val="nil"/>
              <w:tr2bl w:val="nil"/>
            </w:tcBorders>
            <w:shd w:val="clear" w:color="auto" w:fill="auto"/>
            <w:tcMar>
              <w:left w:w="75" w:type="dxa"/>
            </w:tcMar>
            <w:vAlign w:val="center"/>
          </w:tcPr>
          <w:p w:rsidR="00331B04" w:rsidRDefault="00F569BC" w:rsidP="00F569BC">
            <w:pPr>
              <w:widowControl/>
              <w:spacing w:line="23" w:lineRule="atLeast"/>
              <w:jc w:val="left"/>
              <w:rPr>
                <w:rFonts w:ascii="仿宋_GB2312" w:eastAsia="仿宋_GB2312" w:hAnsi="仿宋_GB2312" w:cs="仿宋_GB2312"/>
                <w:szCs w:val="21"/>
              </w:rPr>
            </w:pPr>
            <w:r w:rsidRPr="00F569BC">
              <w:rPr>
                <w:rFonts w:ascii="仿宋_GB2312" w:eastAsia="仿宋_GB2312" w:hAnsi="仿宋_GB2312" w:cs="仿宋_GB2312"/>
                <w:szCs w:val="21"/>
              </w:rPr>
              <w:t>房屋建筑业</w:t>
            </w:r>
          </w:p>
        </w:tc>
      </w:tr>
      <w:tr w:rsidR="00331B04" w:rsidTr="00545C40">
        <w:tc>
          <w:tcPr>
            <w:tcW w:w="617" w:type="dxa"/>
            <w:vMerge/>
            <w:tcBorders>
              <w:tl2br w:val="nil"/>
              <w:tr2bl w:val="nil"/>
            </w:tcBorders>
            <w:shd w:val="clear" w:color="auto" w:fill="auto"/>
            <w:tcMar>
              <w:right w:w="75" w:type="dxa"/>
            </w:tcMar>
            <w:vAlign w:val="center"/>
          </w:tcPr>
          <w:p w:rsidR="00331B04" w:rsidRDefault="00331B04">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331B04" w:rsidRDefault="006C3D95" w:rsidP="00F569BC">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szCs w:val="21"/>
              </w:rPr>
              <w:t>登记机关</w:t>
            </w:r>
          </w:p>
        </w:tc>
        <w:tc>
          <w:tcPr>
            <w:tcW w:w="3270" w:type="dxa"/>
            <w:tcBorders>
              <w:tl2br w:val="nil"/>
              <w:tr2bl w:val="nil"/>
            </w:tcBorders>
            <w:shd w:val="clear" w:color="auto" w:fill="auto"/>
            <w:tcMar>
              <w:left w:w="75" w:type="dxa"/>
            </w:tcMar>
            <w:vAlign w:val="center"/>
          </w:tcPr>
          <w:p w:rsidR="00331B04" w:rsidRDefault="006C3D95" w:rsidP="00F569BC">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szCs w:val="21"/>
              </w:rPr>
              <w:t>南京市栖霞区市场监督管理局</w:t>
            </w:r>
          </w:p>
        </w:tc>
        <w:tc>
          <w:tcPr>
            <w:tcW w:w="1605" w:type="dxa"/>
            <w:gridSpan w:val="2"/>
            <w:tcBorders>
              <w:tl2br w:val="nil"/>
              <w:tr2bl w:val="nil"/>
            </w:tcBorders>
            <w:shd w:val="clear" w:color="auto" w:fill="auto"/>
            <w:tcMar>
              <w:right w:w="75" w:type="dxa"/>
            </w:tcMar>
            <w:vAlign w:val="center"/>
          </w:tcPr>
          <w:p w:rsidR="00331B04" w:rsidRDefault="006C3D95" w:rsidP="00F569BC">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szCs w:val="21"/>
              </w:rPr>
              <w:t>联系电话</w:t>
            </w:r>
          </w:p>
        </w:tc>
        <w:tc>
          <w:tcPr>
            <w:tcW w:w="2788" w:type="dxa"/>
            <w:tcBorders>
              <w:tl2br w:val="nil"/>
              <w:tr2bl w:val="nil"/>
            </w:tcBorders>
            <w:shd w:val="clear" w:color="auto" w:fill="auto"/>
            <w:tcMar>
              <w:left w:w="75" w:type="dxa"/>
            </w:tcMar>
            <w:vAlign w:val="center"/>
          </w:tcPr>
          <w:p w:rsidR="00331B04" w:rsidRDefault="00F569BC" w:rsidP="00F569BC">
            <w:pPr>
              <w:widowControl/>
              <w:spacing w:line="23" w:lineRule="atLeast"/>
              <w:jc w:val="left"/>
              <w:rPr>
                <w:rFonts w:ascii="仿宋_GB2312" w:eastAsia="仿宋_GB2312" w:hAnsi="仿宋_GB2312" w:cs="仿宋_GB2312"/>
                <w:szCs w:val="21"/>
              </w:rPr>
            </w:pPr>
            <w:r w:rsidRPr="00F569BC">
              <w:rPr>
                <w:rFonts w:ascii="仿宋_GB2312" w:eastAsia="仿宋_GB2312" w:hAnsi="仿宋_GB2312" w:cs="仿宋_GB2312"/>
                <w:szCs w:val="21"/>
              </w:rPr>
              <w:t>13814005454</w:t>
            </w:r>
          </w:p>
        </w:tc>
      </w:tr>
      <w:tr w:rsidR="00331B04" w:rsidTr="00A65904">
        <w:tc>
          <w:tcPr>
            <w:tcW w:w="617" w:type="dxa"/>
            <w:vMerge/>
            <w:tcBorders>
              <w:tl2br w:val="nil"/>
              <w:tr2bl w:val="nil"/>
            </w:tcBorders>
            <w:shd w:val="clear" w:color="auto" w:fill="auto"/>
            <w:tcMar>
              <w:right w:w="75" w:type="dxa"/>
            </w:tcMar>
            <w:vAlign w:val="center"/>
          </w:tcPr>
          <w:p w:rsidR="00331B04" w:rsidRDefault="00331B04">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331B04" w:rsidRDefault="006C3D95" w:rsidP="00F569BC">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szCs w:val="21"/>
              </w:rPr>
              <w:t>住所</w:t>
            </w:r>
          </w:p>
        </w:tc>
        <w:tc>
          <w:tcPr>
            <w:tcW w:w="7663" w:type="dxa"/>
            <w:gridSpan w:val="4"/>
            <w:tcBorders>
              <w:tl2br w:val="nil"/>
              <w:tr2bl w:val="nil"/>
            </w:tcBorders>
            <w:shd w:val="clear" w:color="auto" w:fill="auto"/>
            <w:tcMar>
              <w:left w:w="75" w:type="dxa"/>
            </w:tcMar>
            <w:vAlign w:val="center"/>
          </w:tcPr>
          <w:p w:rsidR="00331B04" w:rsidRDefault="00F569BC" w:rsidP="00F569BC">
            <w:pPr>
              <w:widowControl/>
              <w:spacing w:line="23" w:lineRule="atLeast"/>
              <w:jc w:val="left"/>
              <w:rPr>
                <w:rFonts w:ascii="仿宋_GB2312" w:eastAsia="仿宋_GB2312" w:hAnsi="仿宋_GB2312" w:cs="仿宋_GB2312"/>
                <w:szCs w:val="21"/>
              </w:rPr>
            </w:pPr>
            <w:r w:rsidRPr="00F569BC">
              <w:rPr>
                <w:rFonts w:ascii="仿宋_GB2312" w:eastAsia="仿宋_GB2312" w:hAnsi="仿宋_GB2312" w:cs="仿宋_GB2312"/>
                <w:szCs w:val="21"/>
              </w:rPr>
              <w:t>南京市栖霞区八卦洲街道丽岛新</w:t>
            </w:r>
            <w:proofErr w:type="gramStart"/>
            <w:r w:rsidRPr="00F569BC">
              <w:rPr>
                <w:rFonts w:ascii="仿宋_GB2312" w:eastAsia="仿宋_GB2312" w:hAnsi="仿宋_GB2312" w:cs="仿宋_GB2312"/>
                <w:szCs w:val="21"/>
              </w:rPr>
              <w:t>城门面房</w:t>
            </w:r>
            <w:proofErr w:type="gramEnd"/>
            <w:r w:rsidRPr="00F569BC">
              <w:rPr>
                <w:rFonts w:ascii="仿宋_GB2312" w:eastAsia="仿宋_GB2312" w:hAnsi="仿宋_GB2312" w:cs="仿宋_GB2312"/>
                <w:szCs w:val="21"/>
              </w:rPr>
              <w:t>1057室</w:t>
            </w:r>
            <w:bookmarkStart w:id="0" w:name="_GoBack"/>
            <w:bookmarkEnd w:id="0"/>
          </w:p>
        </w:tc>
      </w:tr>
      <w:tr w:rsidR="00331B04" w:rsidTr="00545C40">
        <w:tc>
          <w:tcPr>
            <w:tcW w:w="617" w:type="dxa"/>
            <w:vMerge/>
            <w:tcBorders>
              <w:tl2br w:val="nil"/>
              <w:tr2bl w:val="nil"/>
            </w:tcBorders>
            <w:shd w:val="clear" w:color="auto" w:fill="auto"/>
            <w:tcMar>
              <w:right w:w="75" w:type="dxa"/>
            </w:tcMar>
            <w:vAlign w:val="center"/>
          </w:tcPr>
          <w:p w:rsidR="00331B04" w:rsidRDefault="00331B04">
            <w:pPr>
              <w:jc w:val="center"/>
              <w:rPr>
                <w:rFonts w:ascii="仿宋_GB2312" w:eastAsia="仿宋_GB2312" w:hAnsi="仿宋_GB2312" w:cs="仿宋_GB2312"/>
                <w:b/>
                <w:szCs w:val="21"/>
              </w:rPr>
            </w:pPr>
          </w:p>
        </w:tc>
        <w:tc>
          <w:tcPr>
            <w:tcW w:w="983" w:type="dxa"/>
            <w:tcBorders>
              <w:tl2br w:val="nil"/>
              <w:tr2bl w:val="nil"/>
            </w:tcBorders>
            <w:shd w:val="clear" w:color="auto" w:fill="auto"/>
            <w:tcMar>
              <w:right w:w="75" w:type="dxa"/>
            </w:tcMar>
            <w:vAlign w:val="center"/>
          </w:tcPr>
          <w:p w:rsidR="00331B04" w:rsidRDefault="006C3D95" w:rsidP="00F569BC">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szCs w:val="21"/>
              </w:rPr>
              <w:t>联络员姓名</w:t>
            </w:r>
          </w:p>
        </w:tc>
        <w:tc>
          <w:tcPr>
            <w:tcW w:w="3270" w:type="dxa"/>
            <w:tcBorders>
              <w:tl2br w:val="nil"/>
              <w:tr2bl w:val="nil"/>
            </w:tcBorders>
            <w:shd w:val="clear" w:color="auto" w:fill="auto"/>
            <w:tcMar>
              <w:left w:w="75" w:type="dxa"/>
            </w:tcMar>
            <w:vAlign w:val="center"/>
          </w:tcPr>
          <w:p w:rsidR="00331B04" w:rsidRDefault="00F569BC" w:rsidP="00F569BC">
            <w:pPr>
              <w:widowControl/>
              <w:spacing w:line="23" w:lineRule="atLeast"/>
              <w:jc w:val="left"/>
              <w:rPr>
                <w:rFonts w:ascii="仿宋_GB2312" w:eastAsia="仿宋_GB2312" w:hAnsi="仿宋_GB2312" w:cs="仿宋_GB2312"/>
                <w:szCs w:val="21"/>
              </w:rPr>
            </w:pPr>
            <w:r w:rsidRPr="00F569BC">
              <w:rPr>
                <w:rFonts w:ascii="仿宋_GB2312" w:eastAsia="仿宋_GB2312" w:hAnsi="仿宋_GB2312" w:cs="仿宋_GB2312"/>
                <w:szCs w:val="21"/>
              </w:rPr>
              <w:t>赵健</w:t>
            </w:r>
          </w:p>
        </w:tc>
        <w:tc>
          <w:tcPr>
            <w:tcW w:w="1605" w:type="dxa"/>
            <w:gridSpan w:val="2"/>
            <w:tcBorders>
              <w:tl2br w:val="nil"/>
              <w:tr2bl w:val="nil"/>
            </w:tcBorders>
            <w:shd w:val="clear" w:color="auto" w:fill="auto"/>
            <w:tcMar>
              <w:right w:w="75" w:type="dxa"/>
            </w:tcMar>
            <w:vAlign w:val="center"/>
          </w:tcPr>
          <w:p w:rsidR="00331B04" w:rsidRDefault="006C3D95" w:rsidP="00F569BC">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szCs w:val="21"/>
              </w:rPr>
              <w:t>联络员手机</w:t>
            </w:r>
          </w:p>
        </w:tc>
        <w:tc>
          <w:tcPr>
            <w:tcW w:w="2788" w:type="dxa"/>
            <w:tcBorders>
              <w:tl2br w:val="nil"/>
              <w:tr2bl w:val="nil"/>
            </w:tcBorders>
            <w:shd w:val="clear" w:color="auto" w:fill="auto"/>
            <w:tcMar>
              <w:left w:w="75" w:type="dxa"/>
            </w:tcMar>
            <w:vAlign w:val="center"/>
          </w:tcPr>
          <w:p w:rsidR="00331B04" w:rsidRDefault="00F569BC" w:rsidP="00F569BC">
            <w:pPr>
              <w:widowControl/>
              <w:spacing w:line="23" w:lineRule="atLeast"/>
              <w:jc w:val="left"/>
              <w:rPr>
                <w:rFonts w:ascii="仿宋_GB2312" w:eastAsia="仿宋_GB2312" w:hAnsi="仿宋_GB2312" w:cs="仿宋_GB2312"/>
                <w:szCs w:val="21"/>
              </w:rPr>
            </w:pPr>
            <w:r w:rsidRPr="00F569BC">
              <w:rPr>
                <w:rFonts w:ascii="仿宋_GB2312" w:eastAsia="仿宋_GB2312" w:hAnsi="仿宋_GB2312" w:cs="仿宋_GB2312"/>
                <w:szCs w:val="21"/>
              </w:rPr>
              <w:t>13814005454</w:t>
            </w:r>
          </w:p>
        </w:tc>
      </w:tr>
      <w:tr w:rsidR="00331B04" w:rsidTr="00A65904">
        <w:tc>
          <w:tcPr>
            <w:tcW w:w="617" w:type="dxa"/>
            <w:tcBorders>
              <w:bottom w:val="single" w:sz="2" w:space="0" w:color="000000"/>
              <w:tl2br w:val="nil"/>
              <w:tr2bl w:val="nil"/>
            </w:tcBorders>
            <w:shd w:val="clear" w:color="auto" w:fill="auto"/>
            <w:tcMar>
              <w:right w:w="75" w:type="dxa"/>
            </w:tcMar>
            <w:vAlign w:val="center"/>
          </w:tcPr>
          <w:p w:rsidR="00331B04" w:rsidRDefault="006C3D95">
            <w:pPr>
              <w:widowControl/>
              <w:spacing w:line="23" w:lineRule="atLeast"/>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联系情况</w:t>
            </w:r>
          </w:p>
        </w:tc>
        <w:tc>
          <w:tcPr>
            <w:tcW w:w="8646" w:type="dxa"/>
            <w:gridSpan w:val="5"/>
            <w:tcBorders>
              <w:bottom w:val="single" w:sz="2" w:space="0" w:color="000000"/>
              <w:tl2br w:val="nil"/>
              <w:tr2bl w:val="nil"/>
            </w:tcBorders>
            <w:shd w:val="clear" w:color="auto" w:fill="auto"/>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联系正常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通过登记的住所（经营场所）无法联系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电话无法联系</w:t>
            </w:r>
          </w:p>
        </w:tc>
      </w:tr>
      <w:tr w:rsidR="00331B04" w:rsidTr="00A65904">
        <w:trPr>
          <w:trHeight w:val="409"/>
        </w:trPr>
        <w:tc>
          <w:tcPr>
            <w:tcW w:w="617" w:type="dxa"/>
            <w:tcBorders>
              <w:top w:val="single" w:sz="2" w:space="0" w:color="000000"/>
              <w:bottom w:val="single" w:sz="2" w:space="0" w:color="000000"/>
            </w:tcBorders>
            <w:shd w:val="clear" w:color="auto" w:fill="auto"/>
            <w:tcMar>
              <w:right w:w="75" w:type="dxa"/>
            </w:tcMar>
            <w:vAlign w:val="center"/>
          </w:tcPr>
          <w:p w:rsidR="00331B04" w:rsidRDefault="006C3D95">
            <w:pPr>
              <w:widowControl/>
              <w:spacing w:line="23" w:lineRule="atLeast"/>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配合检查</w:t>
            </w:r>
          </w:p>
        </w:tc>
        <w:tc>
          <w:tcPr>
            <w:tcW w:w="8646" w:type="dxa"/>
            <w:gridSpan w:val="5"/>
            <w:tcBorders>
              <w:top w:val="single" w:sz="2" w:space="0" w:color="000000"/>
              <w:bottom w:val="single" w:sz="2" w:space="0" w:color="000000"/>
            </w:tcBorders>
            <w:shd w:val="clear" w:color="auto" w:fill="auto"/>
            <w:vAlign w:val="center"/>
          </w:tcPr>
          <w:p w:rsidR="00331B04" w:rsidRDefault="006C3D95">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配合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拒绝进入场地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拒绝提供材料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拒绝核查记录签字    </w:t>
            </w: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住所无法联系无人签字</w:t>
            </w:r>
          </w:p>
        </w:tc>
      </w:tr>
      <w:tr w:rsidR="00331B04" w:rsidTr="00A65904">
        <w:tc>
          <w:tcPr>
            <w:tcW w:w="9263" w:type="dxa"/>
            <w:gridSpan w:val="6"/>
            <w:tcBorders>
              <w:top w:val="single" w:sz="2" w:space="0" w:color="000000"/>
              <w:tl2br w:val="nil"/>
              <w:tr2bl w:val="nil"/>
            </w:tcBorders>
            <w:shd w:val="clear" w:color="auto" w:fill="auto"/>
            <w:vAlign w:val="center"/>
          </w:tcPr>
          <w:tbl>
            <w:tblPr>
              <w:tblW w:w="9237" w:type="dxa"/>
              <w:tblCellMar>
                <w:top w:w="15" w:type="dxa"/>
                <w:left w:w="15" w:type="dxa"/>
                <w:bottom w:w="15" w:type="dxa"/>
                <w:right w:w="15" w:type="dxa"/>
              </w:tblCellMar>
              <w:tblLook w:val="04A0" w:firstRow="1" w:lastRow="0" w:firstColumn="1" w:lastColumn="0" w:noHBand="0" w:noVBand="1"/>
            </w:tblPr>
            <w:tblGrid>
              <w:gridCol w:w="667"/>
              <w:gridCol w:w="1700"/>
              <w:gridCol w:w="4151"/>
              <w:gridCol w:w="1594"/>
              <w:gridCol w:w="1125"/>
            </w:tblGrid>
            <w:tr w:rsidR="00A65904" w:rsidTr="00A65904">
              <w:tc>
                <w:tcPr>
                  <w:tcW w:w="361" w:type="pct"/>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150" w:type="dxa"/>
                  </w:tcMar>
                  <w:vAlign w:val="center"/>
                </w:tcPr>
                <w:p w:rsidR="00A65904" w:rsidRDefault="00A65904">
                  <w:pPr>
                    <w:widowControl/>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检查事项</w:t>
                  </w:r>
                </w:p>
              </w:tc>
              <w:tc>
                <w:tcPr>
                  <w:tcW w:w="920" w:type="pct"/>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150" w:type="dxa"/>
                  </w:tcMar>
                  <w:vAlign w:val="center"/>
                </w:tcPr>
                <w:p w:rsidR="00A65904" w:rsidRDefault="00A65904">
                  <w:pPr>
                    <w:widowControl/>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检查内容</w:t>
                  </w:r>
                </w:p>
              </w:tc>
              <w:tc>
                <w:tcPr>
                  <w:tcW w:w="2247" w:type="pct"/>
                  <w:tcBorders>
                    <w:top w:val="single" w:sz="2" w:space="0" w:color="000000"/>
                    <w:left w:val="single" w:sz="2" w:space="0" w:color="000000"/>
                    <w:bottom w:val="single" w:sz="2" w:space="0" w:color="000000"/>
                    <w:right w:val="single" w:sz="2" w:space="0" w:color="000000"/>
                  </w:tcBorders>
                  <w:shd w:val="clear" w:color="auto" w:fill="auto"/>
                  <w:tcMar>
                    <w:top w:w="0" w:type="dxa"/>
                    <w:left w:w="0" w:type="dxa"/>
                    <w:bottom w:w="0" w:type="dxa"/>
                    <w:right w:w="150" w:type="dxa"/>
                  </w:tcMar>
                  <w:vAlign w:val="center"/>
                </w:tcPr>
                <w:p w:rsidR="00A65904" w:rsidRDefault="00A65904">
                  <w:pPr>
                    <w:widowControl/>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检查依据</w:t>
                  </w:r>
                </w:p>
              </w:tc>
              <w:tc>
                <w:tcPr>
                  <w:tcW w:w="863" w:type="pct"/>
                  <w:tcBorders>
                    <w:top w:val="single" w:sz="2" w:space="0" w:color="000000"/>
                    <w:left w:val="single" w:sz="2" w:space="0" w:color="000000"/>
                    <w:bottom w:val="single" w:sz="2" w:space="0" w:color="000000"/>
                    <w:right w:val="single" w:sz="6" w:space="0" w:color="000000"/>
                  </w:tcBorders>
                  <w:shd w:val="clear" w:color="auto" w:fill="auto"/>
                  <w:tcMar>
                    <w:top w:w="0" w:type="dxa"/>
                    <w:left w:w="0" w:type="dxa"/>
                    <w:bottom w:w="0" w:type="dxa"/>
                    <w:right w:w="150" w:type="dxa"/>
                  </w:tcMar>
                  <w:vAlign w:val="center"/>
                </w:tcPr>
                <w:p w:rsidR="00A65904" w:rsidRDefault="00A65904">
                  <w:pPr>
                    <w:widowControl/>
                    <w:jc w:val="center"/>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检查结果</w:t>
                  </w:r>
                </w:p>
              </w:tc>
              <w:tc>
                <w:tcPr>
                  <w:tcW w:w="609" w:type="pct"/>
                  <w:tcBorders>
                    <w:top w:val="single" w:sz="2" w:space="0" w:color="000000"/>
                    <w:left w:val="single" w:sz="2" w:space="0" w:color="000000"/>
                    <w:bottom w:val="single" w:sz="2" w:space="0" w:color="000000"/>
                    <w:right w:val="single" w:sz="6" w:space="0" w:color="000000"/>
                  </w:tcBorders>
                  <w:shd w:val="clear" w:color="auto" w:fill="auto"/>
                  <w:vAlign w:val="center"/>
                </w:tcPr>
                <w:p w:rsidR="00A65904" w:rsidRDefault="002C1EB7">
                  <w:pPr>
                    <w:widowControl/>
                    <w:jc w:val="center"/>
                    <w:rPr>
                      <w:rFonts w:ascii="仿宋_GB2312" w:eastAsia="仿宋_GB2312" w:hAnsi="仿宋_GB2312" w:cs="仿宋_GB2312"/>
                      <w:b/>
                      <w:szCs w:val="21"/>
                    </w:rPr>
                  </w:pPr>
                  <w:r>
                    <w:rPr>
                      <w:rFonts w:ascii="仿宋_GB2312" w:eastAsia="仿宋_GB2312" w:hAnsi="仿宋_GB2312" w:cs="仿宋_GB2312" w:hint="eastAsia"/>
                      <w:b/>
                      <w:szCs w:val="21"/>
                    </w:rPr>
                    <w:t>检查方式</w:t>
                  </w:r>
                </w:p>
              </w:tc>
            </w:tr>
            <w:tr w:rsidR="00A65904" w:rsidTr="00A65904">
              <w:tc>
                <w:tcPr>
                  <w:tcW w:w="361" w:type="pct"/>
                  <w:tcBorders>
                    <w:top w:val="single" w:sz="2" w:space="0" w:color="000000"/>
                    <w:left w:val="single" w:sz="2" w:space="0" w:color="000000"/>
                    <w:bottom w:val="nil"/>
                    <w:right w:val="single" w:sz="2" w:space="0" w:color="000000"/>
                  </w:tcBorders>
                  <w:shd w:val="clear" w:color="auto" w:fill="auto"/>
                  <w:tcMar>
                    <w:top w:w="0" w:type="dxa"/>
                    <w:left w:w="75" w:type="dxa"/>
                    <w:bottom w:w="0" w:type="dxa"/>
                    <w:right w:w="0" w:type="dxa"/>
                  </w:tcMar>
                  <w:vAlign w:val="center"/>
                </w:tcPr>
                <w:p w:rsidR="00A65904" w:rsidRDefault="0022537E">
                  <w:pPr>
                    <w:widowControl/>
                    <w:jc w:val="left"/>
                    <w:rPr>
                      <w:rFonts w:ascii="仿宋_GB2312" w:eastAsia="仿宋_GB2312" w:hAnsi="仿宋_GB2312" w:cs="仿宋_GB2312"/>
                      <w:szCs w:val="21"/>
                    </w:rPr>
                  </w:pPr>
                  <w:r w:rsidRPr="0022537E">
                    <w:rPr>
                      <w:rFonts w:ascii="仿宋_GB2312" w:eastAsia="仿宋_GB2312" w:hAnsi="仿宋_GB2312" w:cs="仿宋_GB2312" w:hint="eastAsia"/>
                      <w:kern w:val="0"/>
                      <w:szCs w:val="21"/>
                      <w:lang w:bidi="ar"/>
                    </w:rPr>
                    <w:t>1. 道路运输企业监督抽查</w:t>
                  </w:r>
                </w:p>
              </w:tc>
              <w:tc>
                <w:tcPr>
                  <w:tcW w:w="920" w:type="pct"/>
                  <w:tcBorders>
                    <w:top w:val="single" w:sz="2" w:space="0" w:color="000000"/>
                    <w:left w:val="single" w:sz="2" w:space="0" w:color="000000"/>
                    <w:bottom w:val="nil"/>
                    <w:right w:val="single" w:sz="2" w:space="0" w:color="000000"/>
                  </w:tcBorders>
                  <w:shd w:val="clear" w:color="auto" w:fill="auto"/>
                  <w:tcMar>
                    <w:top w:w="0" w:type="dxa"/>
                    <w:left w:w="75" w:type="dxa"/>
                    <w:bottom w:w="0" w:type="dxa"/>
                    <w:right w:w="0" w:type="dxa"/>
                  </w:tcMar>
                  <w:vAlign w:val="center"/>
                </w:tcPr>
                <w:p w:rsidR="00A65904" w:rsidRDefault="0022537E">
                  <w:pPr>
                    <w:widowControl/>
                    <w:jc w:val="left"/>
                    <w:rPr>
                      <w:rFonts w:ascii="仿宋_GB2312" w:eastAsia="仿宋_GB2312" w:hAnsi="仿宋_GB2312" w:cs="仿宋_GB2312"/>
                      <w:szCs w:val="21"/>
                    </w:rPr>
                  </w:pPr>
                  <w:r w:rsidRPr="0022537E">
                    <w:rPr>
                      <w:rFonts w:ascii="仿宋_GB2312" w:eastAsia="仿宋_GB2312" w:hAnsi="仿宋_GB2312" w:cs="仿宋_GB2312" w:hint="eastAsia"/>
                      <w:kern w:val="0"/>
                      <w:szCs w:val="21"/>
                      <w:lang w:bidi="ar"/>
                    </w:rPr>
                    <w:t>1、作业场所、设备设施是否符合开业条件；2、是否符合《中华人民共和国道路运输条例》第二十一条、二十二条，《江苏省道路运输条例》第十三条、第十六条、第十九条</w:t>
                  </w:r>
                </w:p>
              </w:tc>
              <w:tc>
                <w:tcPr>
                  <w:tcW w:w="2247" w:type="pct"/>
                  <w:tcBorders>
                    <w:top w:val="single" w:sz="2" w:space="0" w:color="000000"/>
                    <w:left w:val="single" w:sz="2" w:space="0" w:color="000000"/>
                    <w:bottom w:val="nil"/>
                    <w:right w:val="single" w:sz="2" w:space="0" w:color="000000"/>
                  </w:tcBorders>
                  <w:shd w:val="clear" w:color="auto" w:fill="auto"/>
                  <w:tcMar>
                    <w:top w:w="0" w:type="dxa"/>
                    <w:left w:w="75" w:type="dxa"/>
                    <w:bottom w:w="0" w:type="dxa"/>
                    <w:right w:w="0" w:type="dxa"/>
                  </w:tcMar>
                  <w:vAlign w:val="center"/>
                </w:tcPr>
                <w:p w:rsidR="00A65904" w:rsidRDefault="0022537E">
                  <w:pPr>
                    <w:widowControl/>
                    <w:jc w:val="left"/>
                    <w:rPr>
                      <w:rFonts w:ascii="仿宋_GB2312" w:eastAsia="仿宋_GB2312" w:hAnsi="仿宋_GB2312" w:cs="仿宋_GB2312"/>
                      <w:szCs w:val="21"/>
                    </w:rPr>
                  </w:pPr>
                  <w:r w:rsidRPr="0022537E">
                    <w:rPr>
                      <w:rFonts w:ascii="仿宋_GB2312" w:eastAsia="仿宋_GB2312" w:hAnsi="仿宋_GB2312" w:cs="仿宋_GB2312" w:hint="eastAsia"/>
                      <w:kern w:val="0"/>
                      <w:szCs w:val="21"/>
                      <w:lang w:bidi="ar"/>
                    </w:rPr>
                    <w:t>《中华人民共和国道路运输条例》第二十一条　申请从事货运经营的，应当具备下列条件： （一）有与其经营业务相适应并经检测合格的车辆； （二）有符合本条例第二十二条规定条件的驾驶人员； （三）有健全的安全生产管理制度。 《江苏省道路运输条例》第十三条 道路运输管理机构按照国家规定对道路运输经营者的经营条件以及营运车辆实行年度审验。 第十六条 道路运输以及相关业务经营者不得有下列行为： （一）使用未经年度审验或者年度审验不合格的车辆从事道路运输； （二）使用拼装、擅自改装的车辆或者达到报废标准的车辆从事道路运输； （三）使用未经检测、检测不合格或者未按照规定进行定期维护的车辆从事道路运输； （四）聘用未取得相应从业资格的人员从事道路运输以及相关业务经营活动； （五）</w:t>
                  </w:r>
                  <w:r w:rsidRPr="0022537E">
                    <w:rPr>
                      <w:rFonts w:ascii="仿宋_GB2312" w:eastAsia="仿宋_GB2312" w:hAnsi="仿宋_GB2312" w:cs="仿宋_GB2312" w:hint="eastAsia"/>
                      <w:kern w:val="0"/>
                      <w:szCs w:val="21"/>
                      <w:lang w:bidi="ar"/>
                    </w:rPr>
                    <w:lastRenderedPageBreak/>
                    <w:t>法律、法规禁止的其他行为。 第十九条 道路运输以及相关业务经营者应当建立健全安全生产责任制，制定和实施安全生产规章制度、操作规程，制定生产安全事故应急救援预案并定期组织演练，对生产安全事故隐患进行排查治理，保障运输安全。从事客运经营和危险货物运输的企业，还应当设立安全生产管理机构或者配备安全生产管理人员，并有与其运输业务相适应的经营场所、设施设备和停车场地。 道路运输以及相关业务经营者应当对从业人员进行安全生产教育和培训，未经安全生产教育和培训合格的从业人员不得上岗作业。</w:t>
                  </w:r>
                </w:p>
              </w:tc>
              <w:tc>
                <w:tcPr>
                  <w:tcW w:w="863" w:type="pct"/>
                  <w:tcBorders>
                    <w:top w:val="single" w:sz="2" w:space="0" w:color="000000"/>
                    <w:left w:val="single" w:sz="2" w:space="0" w:color="000000"/>
                    <w:bottom w:val="nil"/>
                    <w:right w:val="single" w:sz="6" w:space="0" w:color="000000"/>
                  </w:tcBorders>
                  <w:shd w:val="clear" w:color="auto" w:fill="auto"/>
                  <w:tcMar>
                    <w:top w:w="0" w:type="dxa"/>
                    <w:left w:w="0" w:type="dxa"/>
                    <w:bottom w:w="0" w:type="dxa"/>
                    <w:right w:w="0" w:type="dxa"/>
                  </w:tcMar>
                  <w:vAlign w:val="center"/>
                </w:tcPr>
                <w:p w:rsidR="00A65904" w:rsidRDefault="00A65904">
                  <w:pPr>
                    <w:widowControl/>
                    <w:rPr>
                      <w:rFonts w:ascii="仿宋_GB2312" w:eastAsia="仿宋_GB2312" w:hAnsi="仿宋_GB2312" w:cs="仿宋_GB2312"/>
                      <w:szCs w:val="21"/>
                    </w:rPr>
                  </w:pPr>
                  <w:r>
                    <w:rPr>
                      <w:rFonts w:ascii="仿宋_GB2312" w:eastAsia="仿宋_GB2312" w:hAnsi="仿宋_GB2312" w:cs="仿宋_GB2312" w:hint="eastAsia"/>
                      <w:szCs w:val="21"/>
                    </w:rPr>
                    <w:lastRenderedPageBreak/>
                    <w:t>以下检查结果只能选择一个：</w:t>
                  </w:r>
                </w:p>
                <w:p w:rsidR="00A65904" w:rsidRDefault="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未发现问题  </w:t>
                  </w:r>
                </w:p>
                <w:p w:rsidR="00A65904" w:rsidRDefault="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通过登记的住所（经营场所）无法联系  </w:t>
                  </w:r>
                </w:p>
                <w:p w:rsidR="00A65904" w:rsidRDefault="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发现问题已责令改正</w:t>
                  </w:r>
                </w:p>
                <w:p w:rsidR="00A65904" w:rsidRDefault="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不配合检查情节严重</w:t>
                  </w:r>
                </w:p>
                <w:p w:rsidR="00A65904" w:rsidRDefault="00A65904" w:rsidP="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未发现开展本次抽查涉及的经营活动</w:t>
                  </w:r>
                </w:p>
                <w:p w:rsidR="00A65904" w:rsidRDefault="00A65904" w:rsidP="00A65904">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发现问题待后续处理</w:t>
                  </w:r>
                </w:p>
              </w:tc>
              <w:tc>
                <w:tcPr>
                  <w:tcW w:w="609" w:type="pct"/>
                  <w:tcBorders>
                    <w:top w:val="single" w:sz="2" w:space="0" w:color="000000"/>
                    <w:left w:val="single" w:sz="2" w:space="0" w:color="000000"/>
                    <w:bottom w:val="nil"/>
                    <w:right w:val="single" w:sz="6" w:space="0" w:color="000000"/>
                  </w:tcBorders>
                  <w:shd w:val="clear" w:color="auto" w:fill="auto"/>
                  <w:vAlign w:val="center"/>
                </w:tcPr>
                <w:p w:rsidR="00A65904" w:rsidRDefault="002C1EB7" w:rsidP="002C1EB7">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sidRPr="002C1EB7">
                    <w:rPr>
                      <w:rFonts w:ascii="仿宋_GB2312" w:eastAsia="仿宋_GB2312" w:hAnsi="仿宋_GB2312" w:cs="仿宋_GB2312" w:hint="eastAsia"/>
                      <w:szCs w:val="21"/>
                    </w:rPr>
                    <w:t>现场监管</w:t>
                  </w:r>
                </w:p>
                <w:p w:rsidR="002C1EB7" w:rsidRDefault="002C1EB7" w:rsidP="002C1EB7">
                  <w:pPr>
                    <w:widowControl/>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sidRPr="002C1EB7">
                    <w:rPr>
                      <w:rFonts w:ascii="仿宋_GB2312" w:eastAsia="仿宋_GB2312" w:hAnsi="仿宋_GB2312" w:cs="仿宋_GB2312" w:hint="eastAsia"/>
                      <w:szCs w:val="21"/>
                    </w:rPr>
                    <w:t>非现场监管</w:t>
                  </w:r>
                </w:p>
              </w:tc>
            </w:tr>
          </w:tbl>
          <w:p w:rsidR="00331B04" w:rsidRDefault="00331B04">
            <w:pPr>
              <w:rPr>
                <w:rFonts w:ascii="仿宋_GB2312" w:eastAsia="仿宋_GB2312" w:hAnsi="仿宋_GB2312" w:cs="仿宋_GB2312"/>
                <w:szCs w:val="21"/>
              </w:rPr>
            </w:pPr>
          </w:p>
        </w:tc>
      </w:tr>
      <w:tr w:rsidR="00331B04" w:rsidTr="00A65904">
        <w:trPr>
          <w:trHeight w:val="1500"/>
        </w:trPr>
        <w:tc>
          <w:tcPr>
            <w:tcW w:w="617" w:type="dxa"/>
            <w:tcBorders>
              <w:tl2br w:val="nil"/>
              <w:tr2bl w:val="nil"/>
            </w:tcBorders>
            <w:shd w:val="clear" w:color="auto" w:fill="auto"/>
            <w:tcMar>
              <w:right w:w="75" w:type="dxa"/>
            </w:tcMar>
            <w:vAlign w:val="center"/>
          </w:tcPr>
          <w:p w:rsidR="00331B04" w:rsidRDefault="006C3D95">
            <w:pPr>
              <w:widowControl/>
              <w:spacing w:line="23" w:lineRule="atLeast"/>
              <w:jc w:val="right"/>
              <w:rPr>
                <w:rFonts w:ascii="仿宋_GB2312" w:eastAsia="仿宋_GB2312" w:hAnsi="仿宋_GB2312" w:cs="仿宋_GB2312"/>
                <w:b/>
                <w:szCs w:val="21"/>
              </w:rPr>
            </w:pPr>
            <w:r>
              <w:rPr>
                <w:rFonts w:ascii="仿宋_GB2312" w:eastAsia="仿宋_GB2312" w:hAnsi="仿宋_GB2312" w:cs="仿宋_GB2312" w:hint="eastAsia"/>
                <w:b/>
                <w:kern w:val="0"/>
                <w:szCs w:val="21"/>
                <w:lang w:bidi="ar"/>
              </w:rPr>
              <w:lastRenderedPageBreak/>
              <w:t>实际检查情况</w:t>
            </w:r>
            <w:r>
              <w:rPr>
                <w:rFonts w:ascii="仿宋_GB2312" w:eastAsia="仿宋_GB2312" w:hAnsi="仿宋_GB2312" w:cs="仿宋_GB2312" w:hint="eastAsia"/>
                <w:b/>
                <w:kern w:val="0"/>
                <w:szCs w:val="21"/>
                <w:lang w:bidi="ar"/>
              </w:rPr>
              <w:br/>
              <w:t>简述</w:t>
            </w:r>
          </w:p>
        </w:tc>
        <w:tc>
          <w:tcPr>
            <w:tcW w:w="8646" w:type="dxa"/>
            <w:gridSpan w:val="5"/>
            <w:tcBorders>
              <w:tl2br w:val="nil"/>
              <w:tr2bl w:val="nil"/>
            </w:tcBorders>
            <w:shd w:val="clear" w:color="auto" w:fill="auto"/>
            <w:vAlign w:val="center"/>
          </w:tcPr>
          <w:p w:rsidR="00331B04" w:rsidRDefault="00331B04">
            <w:pPr>
              <w:rPr>
                <w:rFonts w:ascii="仿宋_GB2312" w:eastAsia="仿宋_GB2312" w:hAnsi="仿宋_GB2312" w:cs="仿宋_GB2312"/>
                <w:szCs w:val="21"/>
              </w:rPr>
            </w:pPr>
          </w:p>
        </w:tc>
      </w:tr>
      <w:tr w:rsidR="00331B04" w:rsidTr="00A65904">
        <w:tc>
          <w:tcPr>
            <w:tcW w:w="617" w:type="dxa"/>
            <w:tcBorders>
              <w:tl2br w:val="nil"/>
              <w:tr2bl w:val="nil"/>
            </w:tcBorders>
            <w:shd w:val="clear" w:color="auto" w:fill="auto"/>
            <w:tcMar>
              <w:right w:w="75" w:type="dxa"/>
            </w:tcMar>
            <w:vAlign w:val="center"/>
          </w:tcPr>
          <w:p w:rsidR="00331B04" w:rsidRDefault="006C3D95">
            <w:pPr>
              <w:widowControl/>
              <w:spacing w:line="23" w:lineRule="atLeast"/>
              <w:jc w:val="right"/>
              <w:rPr>
                <w:rFonts w:ascii="仿宋_GB2312" w:eastAsia="仿宋_GB2312" w:hAnsi="仿宋_GB2312" w:cs="仿宋_GB2312"/>
                <w:b/>
                <w:szCs w:val="21"/>
              </w:rPr>
            </w:pPr>
            <w:r>
              <w:rPr>
                <w:rFonts w:ascii="仿宋_GB2312" w:eastAsia="仿宋_GB2312" w:hAnsi="仿宋_GB2312" w:cs="仿宋_GB2312" w:hint="eastAsia"/>
                <w:b/>
                <w:kern w:val="0"/>
                <w:szCs w:val="21"/>
                <w:lang w:bidi="ar"/>
              </w:rPr>
              <w:t>处理情况</w:t>
            </w:r>
          </w:p>
        </w:tc>
        <w:tc>
          <w:tcPr>
            <w:tcW w:w="8646" w:type="dxa"/>
            <w:gridSpan w:val="5"/>
            <w:tcBorders>
              <w:tl2br w:val="nil"/>
              <w:tr2bl w:val="nil"/>
            </w:tcBorders>
            <w:shd w:val="clear" w:color="auto" w:fill="auto"/>
            <w:vAlign w:val="center"/>
          </w:tcPr>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责令改正（通知书编号）</w:t>
            </w:r>
            <w:r>
              <w:rPr>
                <w:rFonts w:ascii="仿宋_GB2312" w:eastAsia="仿宋_GB2312" w:hAnsi="仿宋_GB2312" w:cs="仿宋_GB2312" w:hint="eastAsia"/>
                <w:szCs w:val="21"/>
                <w:u w:val="single"/>
              </w:rPr>
              <w:t xml:space="preserve">                         </w:t>
            </w:r>
          </w:p>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构成案源 </w:t>
            </w:r>
            <w:r>
              <w:rPr>
                <w:rFonts w:ascii="仿宋_GB2312" w:eastAsia="仿宋_GB2312" w:hAnsi="仿宋_GB2312" w:cs="仿宋_GB2312" w:hint="eastAsia"/>
                <w:szCs w:val="21"/>
                <w:u w:val="single"/>
              </w:rPr>
              <w:t xml:space="preserve">                         </w:t>
            </w:r>
          </w:p>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当场处罚（决定书编号）</w:t>
            </w:r>
            <w:r>
              <w:rPr>
                <w:rFonts w:ascii="仿宋_GB2312" w:eastAsia="仿宋_GB2312" w:hAnsi="仿宋_GB2312" w:cs="仿宋_GB2312" w:hint="eastAsia"/>
                <w:szCs w:val="21"/>
                <w:u w:val="single"/>
              </w:rPr>
              <w:t xml:space="preserve">                         </w:t>
            </w:r>
            <w:r>
              <w:rPr>
                <w:rFonts w:ascii="仿宋_GB2312" w:eastAsia="仿宋_GB2312" w:hAnsi="仿宋_GB2312" w:cs="仿宋_GB2312" w:hint="eastAsia"/>
                <w:szCs w:val="21"/>
              </w:rPr>
              <w:t xml:space="preserve"> </w:t>
            </w:r>
          </w:p>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移交（移交单位名称） </w:t>
            </w:r>
            <w:r>
              <w:rPr>
                <w:rFonts w:ascii="仿宋_GB2312" w:eastAsia="仿宋_GB2312" w:hAnsi="仿宋_GB2312" w:cs="仿宋_GB2312" w:hint="eastAsia"/>
                <w:szCs w:val="21"/>
                <w:u w:val="single"/>
              </w:rPr>
              <w:t xml:space="preserve">                         </w:t>
            </w:r>
          </w:p>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拟列入异常名录 </w:t>
            </w:r>
          </w:p>
          <w:p w:rsidR="00331B04" w:rsidRDefault="006C3D95">
            <w:pPr>
              <w:widowControl/>
              <w:spacing w:line="23" w:lineRule="atLeast"/>
              <w:ind w:firstLineChars="100" w:firstLine="210"/>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未按规定公示应当公示的信息</w:t>
            </w:r>
          </w:p>
          <w:p w:rsidR="00331B04" w:rsidRDefault="006C3D95">
            <w:pPr>
              <w:widowControl/>
              <w:spacing w:line="23" w:lineRule="atLeast"/>
              <w:ind w:firstLineChars="100" w:firstLine="210"/>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公示信息隐瞒真实情况弄虚作假</w:t>
            </w:r>
          </w:p>
          <w:p w:rsidR="00331B04" w:rsidRDefault="006C3D95">
            <w:pPr>
              <w:widowControl/>
              <w:spacing w:line="23" w:lineRule="atLeast"/>
              <w:ind w:firstLineChars="100" w:firstLine="210"/>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通过登记的住所（经营场所）无法联系</w:t>
            </w:r>
          </w:p>
          <w:p w:rsidR="00331B04" w:rsidRDefault="006C3D95">
            <w:pPr>
              <w:widowControl/>
              <w:spacing w:line="23" w:lineRule="atLeast"/>
              <w:rPr>
                <w:rFonts w:ascii="仿宋_GB2312" w:eastAsia="仿宋_GB2312" w:hAnsi="仿宋_GB2312" w:cs="仿宋_GB2312"/>
                <w:szCs w:val="21"/>
              </w:rPr>
            </w:pPr>
            <w:r>
              <w:rPr>
                <w:rFonts w:ascii="仿宋_GB2312" w:eastAsia="仿宋_GB2312" w:hAnsi="仿宋_GB2312" w:cs="仿宋_GB2312" w:hint="eastAsia"/>
                <w:szCs w:val="21"/>
              </w:rPr>
              <w:sym w:font="Wingdings" w:char="00A8"/>
            </w:r>
            <w:r>
              <w:rPr>
                <w:rFonts w:ascii="仿宋_GB2312" w:eastAsia="仿宋_GB2312" w:hAnsi="仿宋_GB2312" w:cs="仿宋_GB2312" w:hint="eastAsia"/>
                <w:szCs w:val="21"/>
              </w:rPr>
              <w:t xml:space="preserve">其他 </w:t>
            </w:r>
            <w:r>
              <w:rPr>
                <w:rFonts w:ascii="仿宋_GB2312" w:eastAsia="仿宋_GB2312" w:hAnsi="仿宋_GB2312" w:cs="仿宋_GB2312" w:hint="eastAsia"/>
                <w:szCs w:val="21"/>
                <w:u w:val="single"/>
              </w:rPr>
              <w:t xml:space="preserve">                         </w:t>
            </w:r>
          </w:p>
        </w:tc>
      </w:tr>
      <w:tr w:rsidR="00331B04" w:rsidTr="00A65904">
        <w:tc>
          <w:tcPr>
            <w:tcW w:w="617" w:type="dxa"/>
            <w:tcBorders>
              <w:tl2br w:val="nil"/>
              <w:tr2bl w:val="nil"/>
            </w:tcBorders>
            <w:shd w:val="clear" w:color="auto" w:fill="auto"/>
            <w:tcMar>
              <w:right w:w="45" w:type="dxa"/>
            </w:tcMar>
            <w:vAlign w:val="center"/>
          </w:tcPr>
          <w:p w:rsidR="00331B04" w:rsidRDefault="006C3D95">
            <w:pPr>
              <w:widowControl/>
              <w:spacing w:line="23" w:lineRule="atLeast"/>
              <w:jc w:val="left"/>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检查单位</w:t>
            </w:r>
          </w:p>
        </w:tc>
        <w:tc>
          <w:tcPr>
            <w:tcW w:w="4253" w:type="dxa"/>
            <w:gridSpan w:val="2"/>
            <w:tcBorders>
              <w:tl2br w:val="nil"/>
              <w:tr2bl w:val="nil"/>
            </w:tcBorders>
            <w:shd w:val="clear" w:color="auto" w:fill="auto"/>
            <w:tcMar>
              <w:left w:w="75" w:type="dxa"/>
            </w:tcMar>
            <w:vAlign w:val="center"/>
          </w:tcPr>
          <w:p w:rsidR="00331B04" w:rsidRDefault="006C3D95">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hint="eastAsia"/>
                <w:kern w:val="0"/>
                <w:szCs w:val="21"/>
                <w:lang w:bidi="ar"/>
              </w:rPr>
              <w:t>南京市栖霞区交通运输局</w:t>
            </w:r>
          </w:p>
        </w:tc>
        <w:tc>
          <w:tcPr>
            <w:tcW w:w="1219" w:type="dxa"/>
            <w:tcBorders>
              <w:tl2br w:val="nil"/>
              <w:tr2bl w:val="nil"/>
            </w:tcBorders>
            <w:shd w:val="clear" w:color="auto" w:fill="auto"/>
            <w:tcMar>
              <w:right w:w="75" w:type="dxa"/>
            </w:tcMar>
            <w:vAlign w:val="center"/>
          </w:tcPr>
          <w:p w:rsidR="00331B04" w:rsidRDefault="006C3D95">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hint="eastAsia"/>
                <w:kern w:val="0"/>
                <w:szCs w:val="21"/>
                <w:lang w:bidi="ar"/>
              </w:rPr>
              <w:t>检查日期</w:t>
            </w:r>
          </w:p>
        </w:tc>
        <w:tc>
          <w:tcPr>
            <w:tcW w:w="3174" w:type="dxa"/>
            <w:gridSpan w:val="2"/>
            <w:tcBorders>
              <w:tl2br w:val="nil"/>
              <w:tr2bl w:val="nil"/>
            </w:tcBorders>
            <w:shd w:val="clear" w:color="auto" w:fill="auto"/>
            <w:vAlign w:val="center"/>
          </w:tcPr>
          <w:p w:rsidR="00331B04" w:rsidRDefault="00331B04">
            <w:pPr>
              <w:rPr>
                <w:rFonts w:ascii="仿宋_GB2312" w:eastAsia="仿宋_GB2312" w:hAnsi="仿宋_GB2312" w:cs="仿宋_GB2312"/>
                <w:szCs w:val="21"/>
              </w:rPr>
            </w:pPr>
          </w:p>
        </w:tc>
      </w:tr>
      <w:tr w:rsidR="00331B04" w:rsidTr="00A65904">
        <w:tc>
          <w:tcPr>
            <w:tcW w:w="617" w:type="dxa"/>
            <w:tcBorders>
              <w:tl2br w:val="nil"/>
              <w:tr2bl w:val="nil"/>
            </w:tcBorders>
            <w:shd w:val="clear" w:color="auto" w:fill="auto"/>
            <w:tcMar>
              <w:right w:w="75" w:type="dxa"/>
            </w:tcMar>
            <w:vAlign w:val="center"/>
          </w:tcPr>
          <w:p w:rsidR="00331B04" w:rsidRDefault="006C3D95">
            <w:pPr>
              <w:widowControl/>
              <w:spacing w:line="23" w:lineRule="atLeast"/>
              <w:jc w:val="left"/>
              <w:rPr>
                <w:rFonts w:ascii="仿宋_GB2312" w:eastAsia="仿宋_GB2312" w:hAnsi="仿宋_GB2312" w:cs="仿宋_GB2312"/>
                <w:b/>
                <w:szCs w:val="21"/>
              </w:rPr>
            </w:pPr>
            <w:r>
              <w:rPr>
                <w:rFonts w:ascii="仿宋_GB2312" w:eastAsia="仿宋_GB2312" w:hAnsi="仿宋_GB2312" w:cs="仿宋_GB2312" w:hint="eastAsia"/>
                <w:b/>
                <w:kern w:val="0"/>
                <w:szCs w:val="21"/>
                <w:lang w:bidi="ar"/>
              </w:rPr>
              <w:t>检查人</w:t>
            </w:r>
          </w:p>
        </w:tc>
        <w:tc>
          <w:tcPr>
            <w:tcW w:w="4253" w:type="dxa"/>
            <w:gridSpan w:val="2"/>
            <w:tcBorders>
              <w:tl2br w:val="nil"/>
              <w:tr2bl w:val="nil"/>
            </w:tcBorders>
            <w:shd w:val="clear" w:color="auto" w:fill="auto"/>
            <w:tcMar>
              <w:left w:w="75" w:type="dxa"/>
            </w:tcMar>
            <w:vAlign w:val="center"/>
          </w:tcPr>
          <w:p w:rsidR="00331B04" w:rsidRDefault="00F569BC">
            <w:pPr>
              <w:widowControl/>
              <w:spacing w:line="23" w:lineRule="atLeast"/>
              <w:jc w:val="left"/>
              <w:rPr>
                <w:rFonts w:ascii="仿宋_GB2312" w:eastAsia="仿宋_GB2312" w:hAnsi="仿宋_GB2312" w:cs="仿宋_GB2312"/>
                <w:szCs w:val="21"/>
              </w:rPr>
            </w:pPr>
            <w:r w:rsidRPr="00F569BC">
              <w:rPr>
                <w:rFonts w:ascii="仿宋_GB2312" w:eastAsia="仿宋_GB2312" w:hAnsi="仿宋_GB2312" w:cs="仿宋_GB2312" w:hint="eastAsia"/>
                <w:szCs w:val="21"/>
              </w:rPr>
              <w:t>黎狄健(32017107),陈峰(32017232)</w:t>
            </w:r>
          </w:p>
        </w:tc>
        <w:tc>
          <w:tcPr>
            <w:tcW w:w="1219" w:type="dxa"/>
            <w:tcBorders>
              <w:tl2br w:val="nil"/>
              <w:tr2bl w:val="nil"/>
            </w:tcBorders>
            <w:shd w:val="clear" w:color="auto" w:fill="auto"/>
            <w:tcMar>
              <w:right w:w="75" w:type="dxa"/>
            </w:tcMar>
            <w:vAlign w:val="center"/>
          </w:tcPr>
          <w:p w:rsidR="00331B04" w:rsidRDefault="006C3D95">
            <w:pPr>
              <w:widowControl/>
              <w:spacing w:line="23" w:lineRule="atLeast"/>
              <w:jc w:val="left"/>
              <w:rPr>
                <w:rFonts w:ascii="仿宋_GB2312" w:eastAsia="仿宋_GB2312" w:hAnsi="仿宋_GB2312" w:cs="仿宋_GB2312"/>
                <w:szCs w:val="21"/>
              </w:rPr>
            </w:pPr>
            <w:r>
              <w:rPr>
                <w:rFonts w:ascii="仿宋_GB2312" w:eastAsia="仿宋_GB2312" w:hAnsi="仿宋_GB2312" w:cs="仿宋_GB2312" w:hint="eastAsia"/>
                <w:kern w:val="0"/>
                <w:szCs w:val="21"/>
                <w:lang w:bidi="ar"/>
              </w:rPr>
              <w:t>检查人签字</w:t>
            </w:r>
            <w:r>
              <w:rPr>
                <w:rFonts w:ascii="仿宋_GB2312" w:eastAsia="仿宋_GB2312" w:hAnsi="仿宋_GB2312" w:cs="仿宋_GB2312" w:hint="eastAsia"/>
                <w:kern w:val="0"/>
                <w:szCs w:val="21"/>
                <w:lang w:bidi="ar"/>
              </w:rPr>
              <w:br/>
              <w:t>（盖章）</w:t>
            </w:r>
          </w:p>
        </w:tc>
        <w:tc>
          <w:tcPr>
            <w:tcW w:w="3174" w:type="dxa"/>
            <w:gridSpan w:val="2"/>
            <w:tcBorders>
              <w:tl2br w:val="nil"/>
              <w:tr2bl w:val="nil"/>
            </w:tcBorders>
            <w:shd w:val="clear" w:color="auto" w:fill="auto"/>
            <w:vAlign w:val="center"/>
          </w:tcPr>
          <w:p w:rsidR="00331B04" w:rsidRDefault="00331B04">
            <w:pPr>
              <w:rPr>
                <w:rFonts w:ascii="仿宋_GB2312" w:eastAsia="仿宋_GB2312" w:hAnsi="仿宋_GB2312" w:cs="仿宋_GB2312"/>
                <w:szCs w:val="21"/>
              </w:rPr>
            </w:pPr>
          </w:p>
        </w:tc>
      </w:tr>
      <w:tr w:rsidR="00331B04" w:rsidTr="00A65904">
        <w:tc>
          <w:tcPr>
            <w:tcW w:w="1600" w:type="dxa"/>
            <w:gridSpan w:val="2"/>
            <w:tcBorders>
              <w:tl2br w:val="nil"/>
              <w:tr2bl w:val="nil"/>
            </w:tcBorders>
            <w:shd w:val="clear" w:color="auto" w:fill="auto"/>
            <w:tcMar>
              <w:right w:w="75" w:type="dxa"/>
            </w:tcMar>
            <w:vAlign w:val="center"/>
          </w:tcPr>
          <w:p w:rsidR="00331B04" w:rsidRDefault="006C3D95">
            <w:pPr>
              <w:pStyle w:val="a3"/>
              <w:widowControl/>
              <w:spacing w:line="23" w:lineRule="atLeast"/>
              <w:rPr>
                <w:rFonts w:ascii="仿宋_GB2312" w:eastAsia="仿宋_GB2312" w:hAnsi="仿宋_GB2312" w:cs="仿宋_GB2312"/>
                <w:sz w:val="21"/>
                <w:szCs w:val="21"/>
              </w:rPr>
            </w:pPr>
            <w:r>
              <w:rPr>
                <w:rFonts w:ascii="仿宋_GB2312" w:eastAsia="仿宋_GB2312" w:hAnsi="仿宋_GB2312" w:cs="仿宋_GB2312" w:hint="eastAsia"/>
                <w:b/>
                <w:sz w:val="21"/>
                <w:szCs w:val="21"/>
              </w:rPr>
              <w:t>被检查市场主体法定代表人</w:t>
            </w:r>
            <w:r>
              <w:rPr>
                <w:rFonts w:ascii="仿宋_GB2312" w:eastAsia="仿宋_GB2312" w:hAnsi="仿宋_GB2312" w:cs="仿宋_GB2312" w:hint="eastAsia"/>
                <w:b/>
                <w:sz w:val="21"/>
                <w:szCs w:val="21"/>
              </w:rPr>
              <w:br/>
              <w:t>（负责人）签字 （盖章）</w:t>
            </w:r>
          </w:p>
        </w:tc>
        <w:tc>
          <w:tcPr>
            <w:tcW w:w="7663" w:type="dxa"/>
            <w:gridSpan w:val="4"/>
            <w:tcBorders>
              <w:tl2br w:val="nil"/>
              <w:tr2bl w:val="nil"/>
            </w:tcBorders>
            <w:shd w:val="clear" w:color="auto" w:fill="auto"/>
            <w:vAlign w:val="center"/>
          </w:tcPr>
          <w:p w:rsidR="00331B04" w:rsidRDefault="00331B04">
            <w:pPr>
              <w:rPr>
                <w:rFonts w:ascii="仿宋_GB2312" w:eastAsia="仿宋_GB2312" w:hAnsi="仿宋_GB2312" w:cs="仿宋_GB2312"/>
                <w:szCs w:val="21"/>
              </w:rPr>
            </w:pPr>
          </w:p>
        </w:tc>
      </w:tr>
    </w:tbl>
    <w:p w:rsidR="00331B04" w:rsidRDefault="00331B04"/>
    <w:sectPr w:rsidR="00331B04">
      <w:pgSz w:w="11906" w:h="16838"/>
      <w:pgMar w:top="2098" w:right="1587"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3EC" w:rsidRDefault="00AC73EC" w:rsidP="00A65904">
      <w:r>
        <w:separator/>
      </w:r>
    </w:p>
  </w:endnote>
  <w:endnote w:type="continuationSeparator" w:id="0">
    <w:p w:rsidR="00AC73EC" w:rsidRDefault="00AC73EC" w:rsidP="00A65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3EC" w:rsidRDefault="00AC73EC" w:rsidP="00A65904">
      <w:r>
        <w:separator/>
      </w:r>
    </w:p>
  </w:footnote>
  <w:footnote w:type="continuationSeparator" w:id="0">
    <w:p w:rsidR="00AC73EC" w:rsidRDefault="00AC73EC" w:rsidP="00A659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B04"/>
    <w:rsid w:val="000330AB"/>
    <w:rsid w:val="0022537E"/>
    <w:rsid w:val="002C1EB7"/>
    <w:rsid w:val="00331B04"/>
    <w:rsid w:val="00545C40"/>
    <w:rsid w:val="006C3D95"/>
    <w:rsid w:val="00854367"/>
    <w:rsid w:val="00A43B32"/>
    <w:rsid w:val="00A65904"/>
    <w:rsid w:val="00AC73EC"/>
    <w:rsid w:val="00F569BC"/>
    <w:rsid w:val="0A843070"/>
    <w:rsid w:val="0E224613"/>
    <w:rsid w:val="170A57CD"/>
    <w:rsid w:val="1F434838"/>
    <w:rsid w:val="2A653A8F"/>
    <w:rsid w:val="3C123BB2"/>
    <w:rsid w:val="3C362702"/>
    <w:rsid w:val="404C5FBA"/>
    <w:rsid w:val="50BF2B8B"/>
    <w:rsid w:val="58876262"/>
    <w:rsid w:val="6606159C"/>
    <w:rsid w:val="74605AA2"/>
    <w:rsid w:val="7F5737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jc w:val="left"/>
    </w:pPr>
    <w:rPr>
      <w:rFonts w:cs="Times New Roman"/>
      <w:kern w:val="0"/>
      <w:sz w:val="24"/>
    </w:rPr>
  </w:style>
  <w:style w:type="character" w:styleId="a4">
    <w:name w:val="Strong"/>
    <w:basedOn w:val="a0"/>
    <w:qFormat/>
  </w:style>
  <w:style w:type="character" w:styleId="a5">
    <w:name w:val="Emphasis"/>
    <w:basedOn w:val="a0"/>
    <w:qFormat/>
  </w:style>
  <w:style w:type="character" w:styleId="HTML">
    <w:name w:val="HTML Definition"/>
    <w:basedOn w:val="a0"/>
  </w:style>
  <w:style w:type="character" w:styleId="HTML0">
    <w:name w:val="HTML Variable"/>
    <w:basedOn w:val="a0"/>
  </w:style>
  <w:style w:type="character" w:styleId="HTML1">
    <w:name w:val="HTML Code"/>
    <w:basedOn w:val="a0"/>
    <w:rPr>
      <w:rFonts w:ascii="Courier New" w:hAnsi="Courier New"/>
      <w:sz w:val="20"/>
    </w:rPr>
  </w:style>
  <w:style w:type="character" w:styleId="HTML2">
    <w:name w:val="HTML Cite"/>
    <w:basedOn w:val="a0"/>
  </w:style>
  <w:style w:type="character" w:customStyle="1" w:styleId="x-tab-strip-text">
    <w:name w:val="x-tab-strip-text"/>
    <w:basedOn w:val="a0"/>
    <w:rPr>
      <w:rFonts w:ascii="Tahoma" w:eastAsia="Tahoma" w:hAnsi="Tahoma" w:cs="Tahoma"/>
      <w:color w:val="416AA3"/>
      <w:sz w:val="16"/>
      <w:szCs w:val="16"/>
    </w:rPr>
  </w:style>
  <w:style w:type="character" w:customStyle="1" w:styleId="x-tab-strip-text1">
    <w:name w:val="x-tab-strip-text1"/>
    <w:basedOn w:val="a0"/>
  </w:style>
  <w:style w:type="character" w:customStyle="1" w:styleId="x-tab-strip-text2">
    <w:name w:val="x-tab-strip-text2"/>
    <w:basedOn w:val="a0"/>
  </w:style>
  <w:style w:type="character" w:customStyle="1" w:styleId="x-tab-strip-text3">
    <w:name w:val="x-tab-strip-text3"/>
    <w:basedOn w:val="a0"/>
    <w:rPr>
      <w:b/>
      <w:color w:val="15428B"/>
    </w:rPr>
  </w:style>
  <w:style w:type="character" w:customStyle="1" w:styleId="x-tab-strip-text4">
    <w:name w:val="x-tab-strip-text4"/>
    <w:basedOn w:val="a0"/>
  </w:style>
  <w:style w:type="character" w:customStyle="1" w:styleId="x-tab-strip-text5">
    <w:name w:val="x-tab-strip-text5"/>
    <w:basedOn w:val="a0"/>
    <w:rPr>
      <w:color w:val="15428B"/>
    </w:rPr>
  </w:style>
  <w:style w:type="paragraph" w:styleId="a6">
    <w:name w:val="header"/>
    <w:basedOn w:val="a"/>
    <w:link w:val="Char"/>
    <w:rsid w:val="00A659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A65904"/>
    <w:rPr>
      <w:rFonts w:asciiTheme="minorHAnsi" w:eastAsiaTheme="minorEastAsia" w:hAnsiTheme="minorHAnsi" w:cstheme="minorBidi"/>
      <w:kern w:val="2"/>
      <w:sz w:val="18"/>
      <w:szCs w:val="18"/>
    </w:rPr>
  </w:style>
  <w:style w:type="paragraph" w:styleId="a7">
    <w:name w:val="footer"/>
    <w:basedOn w:val="a"/>
    <w:link w:val="Char0"/>
    <w:rsid w:val="00A65904"/>
    <w:pPr>
      <w:tabs>
        <w:tab w:val="center" w:pos="4153"/>
        <w:tab w:val="right" w:pos="8306"/>
      </w:tabs>
      <w:snapToGrid w:val="0"/>
      <w:jc w:val="left"/>
    </w:pPr>
    <w:rPr>
      <w:sz w:val="18"/>
      <w:szCs w:val="18"/>
    </w:rPr>
  </w:style>
  <w:style w:type="character" w:customStyle="1" w:styleId="Char0">
    <w:name w:val="页脚 Char"/>
    <w:basedOn w:val="a0"/>
    <w:link w:val="a7"/>
    <w:rsid w:val="00A65904"/>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jc w:val="left"/>
    </w:pPr>
    <w:rPr>
      <w:rFonts w:cs="Times New Roman"/>
      <w:kern w:val="0"/>
      <w:sz w:val="24"/>
    </w:rPr>
  </w:style>
  <w:style w:type="character" w:styleId="a4">
    <w:name w:val="Strong"/>
    <w:basedOn w:val="a0"/>
    <w:qFormat/>
  </w:style>
  <w:style w:type="character" w:styleId="a5">
    <w:name w:val="Emphasis"/>
    <w:basedOn w:val="a0"/>
    <w:qFormat/>
  </w:style>
  <w:style w:type="character" w:styleId="HTML">
    <w:name w:val="HTML Definition"/>
    <w:basedOn w:val="a0"/>
  </w:style>
  <w:style w:type="character" w:styleId="HTML0">
    <w:name w:val="HTML Variable"/>
    <w:basedOn w:val="a0"/>
  </w:style>
  <w:style w:type="character" w:styleId="HTML1">
    <w:name w:val="HTML Code"/>
    <w:basedOn w:val="a0"/>
    <w:rPr>
      <w:rFonts w:ascii="Courier New" w:hAnsi="Courier New"/>
      <w:sz w:val="20"/>
    </w:rPr>
  </w:style>
  <w:style w:type="character" w:styleId="HTML2">
    <w:name w:val="HTML Cite"/>
    <w:basedOn w:val="a0"/>
  </w:style>
  <w:style w:type="character" w:customStyle="1" w:styleId="x-tab-strip-text">
    <w:name w:val="x-tab-strip-text"/>
    <w:basedOn w:val="a0"/>
    <w:rPr>
      <w:rFonts w:ascii="Tahoma" w:eastAsia="Tahoma" w:hAnsi="Tahoma" w:cs="Tahoma"/>
      <w:color w:val="416AA3"/>
      <w:sz w:val="16"/>
      <w:szCs w:val="16"/>
    </w:rPr>
  </w:style>
  <w:style w:type="character" w:customStyle="1" w:styleId="x-tab-strip-text1">
    <w:name w:val="x-tab-strip-text1"/>
    <w:basedOn w:val="a0"/>
  </w:style>
  <w:style w:type="character" w:customStyle="1" w:styleId="x-tab-strip-text2">
    <w:name w:val="x-tab-strip-text2"/>
    <w:basedOn w:val="a0"/>
  </w:style>
  <w:style w:type="character" w:customStyle="1" w:styleId="x-tab-strip-text3">
    <w:name w:val="x-tab-strip-text3"/>
    <w:basedOn w:val="a0"/>
    <w:rPr>
      <w:b/>
      <w:color w:val="15428B"/>
    </w:rPr>
  </w:style>
  <w:style w:type="character" w:customStyle="1" w:styleId="x-tab-strip-text4">
    <w:name w:val="x-tab-strip-text4"/>
    <w:basedOn w:val="a0"/>
  </w:style>
  <w:style w:type="character" w:customStyle="1" w:styleId="x-tab-strip-text5">
    <w:name w:val="x-tab-strip-text5"/>
    <w:basedOn w:val="a0"/>
    <w:rPr>
      <w:color w:val="15428B"/>
    </w:rPr>
  </w:style>
  <w:style w:type="paragraph" w:styleId="a6">
    <w:name w:val="header"/>
    <w:basedOn w:val="a"/>
    <w:link w:val="Char"/>
    <w:rsid w:val="00A6590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A65904"/>
    <w:rPr>
      <w:rFonts w:asciiTheme="minorHAnsi" w:eastAsiaTheme="minorEastAsia" w:hAnsiTheme="minorHAnsi" w:cstheme="minorBidi"/>
      <w:kern w:val="2"/>
      <w:sz w:val="18"/>
      <w:szCs w:val="18"/>
    </w:rPr>
  </w:style>
  <w:style w:type="paragraph" w:styleId="a7">
    <w:name w:val="footer"/>
    <w:basedOn w:val="a"/>
    <w:link w:val="Char0"/>
    <w:rsid w:val="00A65904"/>
    <w:pPr>
      <w:tabs>
        <w:tab w:val="center" w:pos="4153"/>
        <w:tab w:val="right" w:pos="8306"/>
      </w:tabs>
      <w:snapToGrid w:val="0"/>
      <w:jc w:val="left"/>
    </w:pPr>
    <w:rPr>
      <w:sz w:val="18"/>
      <w:szCs w:val="18"/>
    </w:rPr>
  </w:style>
  <w:style w:type="character" w:customStyle="1" w:styleId="Char0">
    <w:name w:val="页脚 Char"/>
    <w:basedOn w:val="a0"/>
    <w:link w:val="a7"/>
    <w:rsid w:val="00A6590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3284291">
      <w:bodyDiv w:val="1"/>
      <w:marLeft w:val="0"/>
      <w:marRight w:val="0"/>
      <w:marTop w:val="0"/>
      <w:marBottom w:val="0"/>
      <w:divBdr>
        <w:top w:val="none" w:sz="0" w:space="0" w:color="auto"/>
        <w:left w:val="none" w:sz="0" w:space="0" w:color="auto"/>
        <w:bottom w:val="none" w:sz="0" w:space="0" w:color="auto"/>
        <w:right w:val="none" w:sz="0" w:space="0" w:color="auto"/>
      </w:divBdr>
      <w:divsChild>
        <w:div w:id="117995303">
          <w:marLeft w:val="0"/>
          <w:marRight w:val="0"/>
          <w:marTop w:val="0"/>
          <w:marBottom w:val="0"/>
          <w:divBdr>
            <w:top w:val="none" w:sz="0" w:space="0" w:color="auto"/>
            <w:left w:val="none" w:sz="0" w:space="0" w:color="auto"/>
            <w:bottom w:val="none" w:sz="0" w:space="0" w:color="auto"/>
            <w:right w:val="none" w:sz="0" w:space="0" w:color="auto"/>
          </w:divBdr>
          <w:divsChild>
            <w:div w:id="547687895">
              <w:marLeft w:val="0"/>
              <w:marRight w:val="0"/>
              <w:marTop w:val="450"/>
              <w:marBottom w:val="450"/>
              <w:divBdr>
                <w:top w:val="none" w:sz="0" w:space="0" w:color="auto"/>
                <w:left w:val="none" w:sz="0" w:space="0" w:color="auto"/>
                <w:bottom w:val="none" w:sz="0" w:space="0" w:color="auto"/>
                <w:right w:val="none" w:sz="0" w:space="0" w:color="auto"/>
              </w:divBdr>
              <w:divsChild>
                <w:div w:id="142981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3951800">
      <w:bodyDiv w:val="1"/>
      <w:marLeft w:val="0"/>
      <w:marRight w:val="0"/>
      <w:marTop w:val="0"/>
      <w:marBottom w:val="0"/>
      <w:divBdr>
        <w:top w:val="none" w:sz="0" w:space="0" w:color="auto"/>
        <w:left w:val="none" w:sz="0" w:space="0" w:color="auto"/>
        <w:bottom w:val="none" w:sz="0" w:space="0" w:color="auto"/>
        <w:right w:val="none" w:sz="0" w:space="0" w:color="auto"/>
      </w:divBdr>
      <w:divsChild>
        <w:div w:id="210190933">
          <w:marLeft w:val="0"/>
          <w:marRight w:val="0"/>
          <w:marTop w:val="0"/>
          <w:marBottom w:val="0"/>
          <w:divBdr>
            <w:top w:val="none" w:sz="0" w:space="0" w:color="auto"/>
            <w:left w:val="none" w:sz="0" w:space="0" w:color="auto"/>
            <w:bottom w:val="none" w:sz="0" w:space="0" w:color="auto"/>
            <w:right w:val="none" w:sz="0" w:space="0" w:color="auto"/>
          </w:divBdr>
          <w:divsChild>
            <w:div w:id="514461757">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1258446925">
      <w:bodyDiv w:val="1"/>
      <w:marLeft w:val="0"/>
      <w:marRight w:val="0"/>
      <w:marTop w:val="0"/>
      <w:marBottom w:val="0"/>
      <w:divBdr>
        <w:top w:val="none" w:sz="0" w:space="0" w:color="auto"/>
        <w:left w:val="none" w:sz="0" w:space="0" w:color="auto"/>
        <w:bottom w:val="none" w:sz="0" w:space="0" w:color="auto"/>
        <w:right w:val="none" w:sz="0" w:space="0" w:color="auto"/>
      </w:divBdr>
      <w:divsChild>
        <w:div w:id="768043534">
          <w:marLeft w:val="0"/>
          <w:marRight w:val="0"/>
          <w:marTop w:val="0"/>
          <w:marBottom w:val="0"/>
          <w:divBdr>
            <w:top w:val="none" w:sz="0" w:space="0" w:color="auto"/>
            <w:left w:val="none" w:sz="0" w:space="0" w:color="auto"/>
            <w:bottom w:val="none" w:sz="0" w:space="0" w:color="auto"/>
            <w:right w:val="none" w:sz="0" w:space="0" w:color="auto"/>
          </w:divBdr>
          <w:divsChild>
            <w:div w:id="91360101">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238</Words>
  <Characters>1362</Characters>
  <Application>Microsoft Office Word</Application>
  <DocSecurity>0</DocSecurity>
  <Lines>11</Lines>
  <Paragraphs>3</Paragraphs>
  <ScaleCrop>false</ScaleCrop>
  <Company>Organization</Company>
  <LinksUpToDate>false</LinksUpToDate>
  <CharactersWithSpaces>1597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8</cp:revision>
  <cp:lastPrinted>2020-06-03T03:15:00Z</cp:lastPrinted>
  <dcterms:created xsi:type="dcterms:W3CDTF">2020-05-07T08:12:00Z</dcterms:created>
  <dcterms:modified xsi:type="dcterms:W3CDTF">2020-12-04T02:47:00Z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